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9331</w:t>
      </w:r>
    </w:p>
    <w:p>
      <w:r>
        <w:t>Visit Number: c894c588c7f7642b8fbba98fcfa2f23e03e45281aca39d3d09bf52c3842fae3a</w:t>
      </w:r>
    </w:p>
    <w:p>
      <w:r>
        <w:t>Masked_PatientID: 9329</w:t>
      </w:r>
    </w:p>
    <w:p>
      <w:r>
        <w:t>Order ID: 9bf0a1096b7ffb0f73aba1c6abccc9f6bb8b483ddfbfac416e7cab9a3a7eee0a</w:t>
      </w:r>
    </w:p>
    <w:p>
      <w:r>
        <w:t>Order Name: Chest X-ray, Erect</w:t>
      </w:r>
    </w:p>
    <w:p>
      <w:r>
        <w:t>Result Item Code: CHE-ER</w:t>
      </w:r>
    </w:p>
    <w:p>
      <w:r>
        <w:t>Performed Date Time: 13/8/2017 12:32</w:t>
      </w:r>
    </w:p>
    <w:p>
      <w:r>
        <w:t>Line Num: 1</w:t>
      </w:r>
    </w:p>
    <w:p>
      <w:r>
        <w:t>Text:       HISTORY dyspnea REPORT Comparison is made with the prior radiograph of 14/12/2016. The heart appears enlarged despite the AP projection.  The thoracic aorta is unfolded.   Mild pulmonary venous congestion is noted.   No confluent airspace consolidation is seen.  Blunting of the bilateral costophrenic  angle may represent small pleural effusion.   Known / Minor  Finalised by: &lt;DOCTOR&gt;</w:t>
      </w:r>
    </w:p>
    <w:p>
      <w:r>
        <w:t>Accession Number: 5bb520bb59d37b03163a51d730c78635f92354d11ec28e32694fc9cd894d6210</w:t>
      </w:r>
    </w:p>
    <w:p>
      <w:r>
        <w:t>Updated Date Time: 13/8/2017 14:14</w:t>
      </w:r>
    </w:p>
    <w:p>
      <w:pPr>
        <w:pStyle w:val="Heading2"/>
      </w:pPr>
      <w:r>
        <w:t>Layman Explanation</w:t>
      </w:r>
    </w:p>
    <w:p>
      <w:r>
        <w:t>This radiology report discusses       HISTORY dyspnea REPORT Comparison is made with the prior radiograph of 14/12/2016. The heart appears enlarged despite the AP projection.  The thoracic aorta is unfolded.   Mild pulmonary venous congestion is noted.   No confluent airspace consolidation is seen.  Blunting of the bilateral costophrenic  angle may represent small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