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9343</w:t>
      </w:r>
    </w:p>
    <w:p>
      <w:r>
        <w:t>Visit Number: 4310911159ec8227d108e599546135bfa5f2ebb3d63687921709ea23ae190e3a</w:t>
      </w:r>
    </w:p>
    <w:p>
      <w:r>
        <w:t>Masked_PatientID: 9343</w:t>
      </w:r>
    </w:p>
    <w:p>
      <w:r>
        <w:t>Order ID: d1ab0b1c6ffdd6422341ccd99ba5e94dbb4c73a85006828d4b82dd08b20f55b9</w:t>
      </w:r>
    </w:p>
    <w:p>
      <w:r>
        <w:t>Order Name: Chest X-ray</w:t>
      </w:r>
    </w:p>
    <w:p>
      <w:r>
        <w:t>Result Item Code: CHE-NOV</w:t>
      </w:r>
    </w:p>
    <w:p>
      <w:r>
        <w:t>Performed Date Time: 15/4/2015 15:00</w:t>
      </w:r>
    </w:p>
    <w:p>
      <w:r>
        <w:t>Line Num: 1</w:t>
      </w:r>
    </w:p>
    <w:p>
      <w:r>
        <w:t>Text:       HISTORY intubated due to APO Inferior STEMI , to check ETT plaacement REPORT MOBILE AP SUPINE CHEST ETT and NGT are satisfactory. Heart is unremarkable. Mild ground glass shadowing is seen in right upper and mid  zones and left mid and lower zones. No pleural effusion is noted.   May need further action Finalised by: &lt;DOCTOR&gt;</w:t>
      </w:r>
    </w:p>
    <w:p>
      <w:r>
        <w:t>Accession Number: d379dc4a86b72eca2907196eae9bec787e1b40d09b7a1997d6d925252348c4ac</w:t>
      </w:r>
    </w:p>
    <w:p>
      <w:r>
        <w:t>Updated Date Time: 17/4/2015 12:59</w:t>
      </w:r>
    </w:p>
    <w:p>
      <w:pPr>
        <w:pStyle w:val="Heading2"/>
      </w:pPr>
      <w:r>
        <w:t>Layman Explanation</w:t>
      </w:r>
    </w:p>
    <w:p>
      <w:r>
        <w:t>This radiology report discusses       HISTORY intubated due to APO Inferior STEMI , to check ETT plaacement REPORT MOBILE AP SUPINE CHEST ETT and NGT are satisfactory. Heart is unremarkable. Mild ground glass shadowing is seen in right upper and mid  zones and left mid and lower zones. No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