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9357</w:t>
      </w:r>
    </w:p>
    <w:p>
      <w:r>
        <w:t>Visit Number: 7c4757553171ab6a824fc580437abaf80e43b4359b575e8e45514738528963b0</w:t>
      </w:r>
    </w:p>
    <w:p>
      <w:r>
        <w:t>Masked_PatientID: 9343</w:t>
      </w:r>
    </w:p>
    <w:p>
      <w:r>
        <w:t>Order ID: 6aa5f9dad103de2f2ce06d54a1d8d23f44a9f9d5b1b6682e9641e5f6bec781a9</w:t>
      </w:r>
    </w:p>
    <w:p>
      <w:r>
        <w:t>Order Name: Chest X-ray, Erect</w:t>
      </w:r>
    </w:p>
    <w:p>
      <w:r>
        <w:t>Result Item Code: CHE-ER</w:t>
      </w:r>
    </w:p>
    <w:p>
      <w:r>
        <w:t>Performed Date Time: 22/6/2016 5:16</w:t>
      </w:r>
    </w:p>
    <w:p>
      <w:r>
        <w:t>Line Num: 1</w:t>
      </w:r>
    </w:p>
    <w:p>
      <w:r>
        <w:t>Text:       HISTORY SOB x past few days  worse today REPORT  Comparison was made with a previous radiograph of 2 May 2016. The tip of the AICD lead is projected over the right ventricle. The heart size is in the upper limit of normal.  No focal consolidation, pleural  effusion or pneumothorax is seen.  Upper lobe diversion, prominent bronchovascular  markings and Kerley B lines suggest pulmonary venous congestion. A calcification projected over the right upper quadrant likely correlates with the  small cluster of gallstones seen on the recent CT study.   May need further action Finalised by: &lt;DOCTOR&gt;</w:t>
      </w:r>
    </w:p>
    <w:p>
      <w:r>
        <w:t>Accession Number: 925671b06680fe3c07f371a978ca912f4aac56e44087a67a389dd78ecd954000</w:t>
      </w:r>
    </w:p>
    <w:p>
      <w:r>
        <w:t>Updated Date Time: 22/6/2016 14:54</w:t>
      </w:r>
    </w:p>
    <w:p>
      <w:pPr>
        <w:pStyle w:val="Heading2"/>
      </w:pPr>
      <w:r>
        <w:t>Layman Explanation</w:t>
      </w:r>
    </w:p>
    <w:p>
      <w:r>
        <w:t>This radiology report discusses       HISTORY SOB x past few days  worse today REPORT  Comparison was made with a previous radiograph of 2 May 2016. The tip of the AICD lead is projected over the right ventricle. The heart size is in the upper limit of normal.  No focal consolidation, pleural  effusion or pneumothorax is seen.  Upper lobe diversion, prominent bronchovascular  markings and Kerley B lines suggest pulmonary venous congestion. A calcification projected over the right upper quadrant likely correlates with the  small cluster of gallstones seen on the recent CT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