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9356</w:t>
      </w:r>
    </w:p>
    <w:p>
      <w:r>
        <w:t>Visit Number: e82f6dfdea919a49fce109ec3a14caf79eb0f6987b915e53c68b03883439485f</w:t>
      </w:r>
    </w:p>
    <w:p>
      <w:r>
        <w:t>Masked_PatientID: 9343</w:t>
      </w:r>
    </w:p>
    <w:p>
      <w:r>
        <w:t>Order ID: 600c24ef0183839f44f36a892dbd7f74b2e5f36f57d378c6e21d0c93bdadfcc2</w:t>
      </w:r>
    </w:p>
    <w:p>
      <w:r>
        <w:t>Order Name: Chest X-ray, Erect</w:t>
      </w:r>
    </w:p>
    <w:p>
      <w:r>
        <w:t>Result Item Code: CHE-ER</w:t>
      </w:r>
    </w:p>
    <w:p>
      <w:r>
        <w:t>Performed Date Time: 28/4/2016 18:02</w:t>
      </w:r>
    </w:p>
    <w:p>
      <w:r>
        <w:t>Line Num: 1</w:t>
      </w:r>
    </w:p>
    <w:p>
      <w:r>
        <w:t>Text:       HISTORY epigastric pain for ix of perf REPORT Prior chest radiograph dated 6 May 2015 was reviewed. The AICD is in stable position with intact lead. Cardiac size is normal. No consolidation or pleural effusion is evident. There isno free gas under diaphragm.  Small oval opacity seen in the right hypochondrium are likely gallstones.  Known / Minor  Reported by: &lt;DOCTOR&gt;</w:t>
      </w:r>
    </w:p>
    <w:p>
      <w:r>
        <w:t>Accession Number: 6e31d22c4d262de0ac9716011e5e8fba41d307f95c47e972f910dc430c9facaa</w:t>
      </w:r>
    </w:p>
    <w:p>
      <w:r>
        <w:t>Updated Date Time: 29/4/2016 14:55</w:t>
      </w:r>
    </w:p>
    <w:p>
      <w:pPr>
        <w:pStyle w:val="Heading2"/>
      </w:pPr>
      <w:r>
        <w:t>Layman Explanation</w:t>
      </w:r>
    </w:p>
    <w:p>
      <w:r>
        <w:t>This radiology report discusses       HISTORY epigastric pain for ix of perf REPORT Prior chest radiograph dated 6 May 2015 was reviewed. The AICD is in stable position with intact lead. Cardiac size is normal. No consolidation or pleural effusion is evident. There isno free gas under diaphragm.  Small oval opacity seen in the right hypochondrium are likely gallstones.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