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9364</w:t>
      </w:r>
    </w:p>
    <w:p>
      <w:r>
        <w:t>Visit Number: b34adcf0245d091afddb084da84b4d407d4c2ea88279870d2bb99e023a0831ba</w:t>
      </w:r>
    </w:p>
    <w:p>
      <w:r>
        <w:t>Masked_PatientID: 9364</w:t>
      </w:r>
    </w:p>
    <w:p>
      <w:r>
        <w:t>Order ID: 2eeb594bf4029348054ba9142e8fe2577d8abcf39f24dda852617dec3d1a7286</w:t>
      </w:r>
    </w:p>
    <w:p>
      <w:r>
        <w:t>Order Name: CT Chest or Thorax</w:t>
      </w:r>
    </w:p>
    <w:p>
      <w:r>
        <w:t>Result Item Code: CTCHE</w:t>
      </w:r>
    </w:p>
    <w:p>
      <w:r>
        <w:t>Performed Date Time: 29/4/2017 14:34</w:t>
      </w:r>
    </w:p>
    <w:p>
      <w:r>
        <w:t>Line Num: 1</w:t>
      </w:r>
    </w:p>
    <w:p>
      <w:r>
        <w:t>Text:       HISTORY r hilar cavitating lesion for ix TECHNIQUE Scans acquired as per department protocol. Intravenous contrast: Omnipaque 350 - Volume (ml): 50 FINDINGS No comparison CT available.  Note is made of CXR of 27/4/2017.  No lung mass or sinister nodule is noted. In particularly, there is no cavitating  lesion identified. No consolidation or focal ground-glass changes is seen. There is no emphysema, bronchiectasis  or interstitial fibrosis evident. The major airways is patent. Small volume mediastinal nodes are not enlarged by size criteria and shows normal  morphology. No supraclavicular or axillary adenopathy.   There is prominent cephaled extension of the superior aortic pericardial recess.  Small sliver of pericardial effusion is also noted. No pleural effusion is seen. Mediastinal vasculature enhance normally. Mild atherosclerotic disease is noted along  the aortic arch. Heart size is mildly enlarged. Limited sections of the upper abdomen in arterial phase are unremarkable apart from  a 10 mm cyst at the right upper kidney. No destructive bony lesion is seen.  CONCLUSION 1. No lung mass or cavitating lesion is seen. 2. Other minor findings as described.   Known / Minor  Finalised by: &lt;DOCTOR&gt;</w:t>
      </w:r>
    </w:p>
    <w:p>
      <w:r>
        <w:t>Accession Number: 0fb1af42eb445fcf3c1266716e91392ef361b161cc2928994e506cc322337102</w:t>
      </w:r>
    </w:p>
    <w:p>
      <w:r>
        <w:t>Updated Date Time: 29/4/2017 16:37</w:t>
      </w:r>
    </w:p>
    <w:p>
      <w:pPr>
        <w:pStyle w:val="Heading2"/>
      </w:pPr>
      <w:r>
        <w:t>Layman Explanation</w:t>
      </w:r>
    </w:p>
    <w:p>
      <w:r>
        <w:t>This radiology report discusses       HISTORY r hilar cavitating lesion for ix TECHNIQUE Scans acquired as per department protocol. Intravenous contrast: Omnipaque 350 - Volume (ml): 50 FINDINGS No comparison CT available.  Note is made of CXR of 27/4/2017.  No lung mass or sinister nodule is noted. In particularly, there is no cavitating  lesion identified. No consolidation or focal ground-glass changes is seen. There is no emphysema, bronchiectasis  or interstitial fibrosis evident. The major airways is patent. Small volume mediastinal nodes are not enlarged by size criteria and shows normal  morphology. No supraclavicular or axillary adenopathy.   There is prominent cephaled extension of the superior aortic pericardial recess.  Small sliver of pericardial effusion is also noted. No pleural effusion is seen. Mediastinal vasculature enhance normally. Mild atherosclerotic disease is noted along  the aortic arch. Heart size is mildly enlarged. Limited sections of the upper abdomen in arterial phase are unremarkable apart from  a 10 mm cyst at the right upper kidney. No destructive bony lesion is seen.  CONCLUSION 1. No lung mass or cavitating lesion is seen. 2. Other minor findings as described.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