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9376</w:t>
      </w:r>
    </w:p>
    <w:p>
      <w:r>
        <w:t>Visit Number: 30e84a95f1f23940b356c0d13f12a19eef359933c6475d53b966e867ba618818</w:t>
      </w:r>
    </w:p>
    <w:p>
      <w:r>
        <w:t>Masked_PatientID: 9376</w:t>
      </w:r>
    </w:p>
    <w:p>
      <w:r>
        <w:t>Order ID: db1db923fc9587882882c31720863f564638a42bf2812a2555a0ea98dc435886</w:t>
      </w:r>
    </w:p>
    <w:p>
      <w:r>
        <w:t>Order Name: Chest X-ray, Erect</w:t>
      </w:r>
    </w:p>
    <w:p>
      <w:r>
        <w:t>Result Item Code: CHE-ER</w:t>
      </w:r>
    </w:p>
    <w:p>
      <w:r>
        <w:t>Performed Date Time: 31/1/2015 11:52</w:t>
      </w:r>
    </w:p>
    <w:p>
      <w:r>
        <w:t>Line Num: 1</w:t>
      </w:r>
    </w:p>
    <w:p>
      <w:r>
        <w:t>Text:          HISTORY fever and rash REPORT Mild cardiomegaly is noted.  The aorta is mildly unfolded. No evidence of focal consolidation  or pleural effusion. Bibasilar atelectasis is seen.   Known / Minor  Finalised by: &lt;DOCTOR&gt;</w:t>
      </w:r>
    </w:p>
    <w:p>
      <w:r>
        <w:t>Accession Number: ffde563cad3929c9df15e15fa82227b5f0a5ff645392149ada7433e01c2395d9</w:t>
      </w:r>
    </w:p>
    <w:p>
      <w:r>
        <w:t>Updated Date Time: 01/2/2015 10:52</w:t>
      </w:r>
    </w:p>
    <w:p>
      <w:pPr>
        <w:pStyle w:val="Heading2"/>
      </w:pPr>
      <w:r>
        <w:t>Layman Explanation</w:t>
      </w:r>
    </w:p>
    <w:p>
      <w:r>
        <w:t>This radiology report discusses          HISTORY fever and rash REPORT Mild cardiomegaly is noted.  The aorta is mildly unfolded. No evidence of focal consolidation  or pleural effusion. Bibasilar atelectasis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