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9391</w:t>
      </w:r>
    </w:p>
    <w:p>
      <w:r>
        <w:t>Visit Number: 1d014d8ddd06277fe705d5a9ff4318be6f9a5e68a7bcd23d5593c4897732903b</w:t>
      </w:r>
    </w:p>
    <w:p>
      <w:r>
        <w:t>Masked_PatientID: 9377</w:t>
      </w:r>
    </w:p>
    <w:p>
      <w:r>
        <w:t>Order ID: 7811cc0da0b3276816d37b43552f2c6e6c867e205ee6d658d6cb03e924cd116a</w:t>
      </w:r>
    </w:p>
    <w:p>
      <w:r>
        <w:t>Order Name: Chest X-ray</w:t>
      </w:r>
    </w:p>
    <w:p>
      <w:r>
        <w:t>Result Item Code: CHE-NOV</w:t>
      </w:r>
    </w:p>
    <w:p>
      <w:r>
        <w:t>Performed Date Time: 07/6/2019 6:02</w:t>
      </w:r>
    </w:p>
    <w:p>
      <w:r>
        <w:t>Line Num: 1</w:t>
      </w:r>
    </w:p>
    <w:p>
      <w:r>
        <w:t>Text:          [ The heart is enlarged.  There is still extensive consolidation in the left lung as  well as in the right UL.  ET tube and NG tube are strictly unchanged as is the left  CW cardiac pacer with RA/RV leads.  The aorta is unfurled. May need further action Finalised by: &lt;DOCTOR&gt;</w:t>
      </w:r>
    </w:p>
    <w:p>
      <w:r>
        <w:t>Accession Number: 015b87fa61a07bfb019edc8bd32fee9a2427304360e86a53fbaa4a2253b6c9ca</w:t>
      </w:r>
    </w:p>
    <w:p>
      <w:r>
        <w:t>Updated Date Time: 08/6/2019 7:04</w:t>
      </w:r>
    </w:p>
    <w:p>
      <w:pPr>
        <w:pStyle w:val="Heading2"/>
      </w:pPr>
      <w:r>
        <w:t>Layman Explanation</w:t>
      </w:r>
    </w:p>
    <w:p>
      <w:r>
        <w:t>This radiology report discusses          [ The heart is enlarged.  There is still extensive consolidation in the left lung as  well as in the right UL.  ET tube and NG tube are strictly unchanged as is the left  CW cardiac pacer with RA/RV leads.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