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9398</w:t>
      </w:r>
    </w:p>
    <w:p>
      <w:r>
        <w:t>Visit Number: 1d014d8ddd06277fe705d5a9ff4318be6f9a5e68a7bcd23d5593c4897732903b</w:t>
      </w:r>
    </w:p>
    <w:p>
      <w:r>
        <w:t>Masked_PatientID: 9377</w:t>
      </w:r>
    </w:p>
    <w:p>
      <w:r>
        <w:t>Order ID: 87fcaaead3e8f6976e8dd895376ea3f14cca954b5e7c6881076aefd4c07073c3</w:t>
      </w:r>
    </w:p>
    <w:p>
      <w:r>
        <w:t>Order Name: Chest X-ray</w:t>
      </w:r>
    </w:p>
    <w:p>
      <w:r>
        <w:t>Result Item Code: CHE-NOV</w:t>
      </w:r>
    </w:p>
    <w:p>
      <w:r>
        <w:t>Performed Date Time: 28/6/2019 9:14</w:t>
      </w:r>
    </w:p>
    <w:p>
      <w:r>
        <w:t>Line Num: 1</w:t>
      </w:r>
    </w:p>
    <w:p>
      <w:r>
        <w:t>Text: HISTORY  Recurrent HAP s/p intubation for reassessment REPORT Even though this is an AP projection, the cardiac shadow appears enlarged. Air space  shadowing is noted mainly in the upper and mid zones. Underlying congestive change  is also present on this supine film. The tips of the pacemaker catheters are over  the right atrial and right ventricular shadows. The tip of the ETT is 4.2 cm from  the bifurcation. The tip of the right CVP line is over the distal superior vena cava.  Report Indicator: May need further action Reported by: &lt;DOCTOR&gt;</w:t>
      </w:r>
    </w:p>
    <w:p>
      <w:r>
        <w:t>Accession Number: fbafa89d28e68e0ab022ca1aea656da897f0890632a2382a200055a69c9005c5</w:t>
      </w:r>
    </w:p>
    <w:p>
      <w:r>
        <w:t>Updated Date Time: 01/7/2019 7:44</w:t>
      </w:r>
    </w:p>
    <w:p>
      <w:pPr>
        <w:pStyle w:val="Heading2"/>
      </w:pPr>
      <w:r>
        <w:t>Layman Explanation</w:t>
      </w:r>
    </w:p>
    <w:p>
      <w:r>
        <w:t>This radiology report discusses HISTORY  Recurrent HAP s/p intubation for reassessment REPORT Even though this is an AP projection, the cardiac shadow appears enlarged. Air space  shadowing is noted mainly in the upper and mid zones. Underlying congestive change  is also present on this supine film. The tips of the pacemaker catheters are over  the right atrial and right ventricular shadows. The tip of the ETT is 4.2 cm from  the bifurcation. The tip of the right CVP line is over the distal superior vena cava.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