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9408</w:t>
      </w:r>
    </w:p>
    <w:p>
      <w:r>
        <w:t>Visit Number: 3948d3dc76d6448762a82e0af3bda21adb600347afcc0872f995e3dc163f6177</w:t>
      </w:r>
    </w:p>
    <w:p>
      <w:r>
        <w:t>Masked_PatientID: 9401</w:t>
      </w:r>
    </w:p>
    <w:p>
      <w:r>
        <w:t>Order ID: 6eadc5de3015304bac0e8ac2941fa8a87849ffe47a2e812a3238ed6d21c10719</w:t>
      </w:r>
    </w:p>
    <w:p>
      <w:r>
        <w:t>Order Name: Chest X-ray</w:t>
      </w:r>
    </w:p>
    <w:p>
      <w:r>
        <w:t>Result Item Code: CHE-NOV</w:t>
      </w:r>
    </w:p>
    <w:p>
      <w:r>
        <w:t>Performed Date Time: 06/1/2018 18:42</w:t>
      </w:r>
    </w:p>
    <w:p>
      <w:r>
        <w:t>Line Num: 1</w:t>
      </w:r>
    </w:p>
    <w:p>
      <w:r>
        <w:t>Text:       HISTORY central line insertion REPORT Chest radiograph, AP sitting Radiograph of the same day was reviewed. There is interval insertion of a right-sided central venous catheter.  The tip of the catheter is projected about 2.5cm below the right hilum. No overt pneumothorax is detected.  Pulmonary venous congestion is likely related  to suboptimal inspiration. The heart size cannot be assessed.   Known / Minor  Finalised by: &lt;DOCTOR&gt;</w:t>
      </w:r>
    </w:p>
    <w:p>
      <w:r>
        <w:t>Accession Number: 5d3a9a9be5c2ed4d53f4468bf936065758adc1d1ca9ec0ec11cb932912855ad5</w:t>
      </w:r>
    </w:p>
    <w:p>
      <w:r>
        <w:t>Updated Date Time: 07/1/2018 12:23</w:t>
      </w:r>
    </w:p>
    <w:p>
      <w:pPr>
        <w:pStyle w:val="Heading2"/>
      </w:pPr>
      <w:r>
        <w:t>Layman Explanation</w:t>
      </w:r>
    </w:p>
    <w:p>
      <w:r>
        <w:t>This radiology report discusses       HISTORY central line insertion REPORT Chest radiograph, AP sitting Radiograph of the same day was reviewed. There is interval insertion of a right-sided central venous catheter.  The tip of the catheter is projected about 2.5cm below the right hilum. No overt pneumothorax is detected.  Pulmonary venous congestion is likely related  to suboptimal inspiration. The heart size cannot be assessed.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