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9401</w:t>
      </w:r>
    </w:p>
    <w:p>
      <w:r>
        <w:t>Visit Number: 99c830eaf9c4fe75b547adca3e1f18c5dc1a7789e866f87ae9056b7d363b75c5</w:t>
      </w:r>
    </w:p>
    <w:p>
      <w:r>
        <w:t>Masked_PatientID: 9401</w:t>
      </w:r>
    </w:p>
    <w:p>
      <w:r>
        <w:t>Order ID: 77e4434d5e924c8de02a0967fbf4aa255cd9906e0d87bc1bf76008c6ac34cfce</w:t>
      </w:r>
    </w:p>
    <w:p>
      <w:r>
        <w:t>Order Name: Chest X-ray</w:t>
      </w:r>
    </w:p>
    <w:p>
      <w:r>
        <w:t>Result Item Code: CHE-NOV</w:t>
      </w:r>
    </w:p>
    <w:p>
      <w:r>
        <w:t>Performed Date Time: 07/1/2018 15:39</w:t>
      </w:r>
    </w:p>
    <w:p>
      <w:r>
        <w:t>Line Num: 1</w:t>
      </w:r>
    </w:p>
    <w:p>
      <w:r>
        <w:t>Text:       HISTORY SOB and desat REPORT  Comparison radiograph 06/01/2018. 1. The interval, there is very hilar infiltrates and a small left pleural effusion.   No changes noted in the position of the right jugular central line. Cardiacsize cannot be accurately assessed in this projection.   May need further action Finalised by: &lt;DOCTOR&gt;</w:t>
      </w:r>
    </w:p>
    <w:p>
      <w:r>
        <w:t>Accession Number: cf8d71f50314eb589a7c0388f7c619d1ee8e4f0ef8e7cc15178a9ce38b748b88</w:t>
      </w:r>
    </w:p>
    <w:p>
      <w:r>
        <w:t>Updated Date Time: 08/1/2018 15:16</w:t>
      </w:r>
    </w:p>
    <w:p>
      <w:pPr>
        <w:pStyle w:val="Heading2"/>
      </w:pPr>
      <w:r>
        <w:t>Layman Explanation</w:t>
      </w:r>
    </w:p>
    <w:p>
      <w:r>
        <w:t>This radiology report discusses       HISTORY SOB and desat REPORT  Comparison radiograph 06/01/2018. 1. The interval, there is very hilar infiltrates and a small left pleural effusion.   No changes noted in the position of the right jugular central line. Cardiacsize cannot be accurately assessed in this projection.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