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9402</w:t>
      </w:r>
    </w:p>
    <w:p>
      <w:r>
        <w:t>Visit Number: 99c830eaf9c4fe75b547adca3e1f18c5dc1a7789e866f87ae9056b7d363b75c5</w:t>
      </w:r>
    </w:p>
    <w:p>
      <w:r>
        <w:t>Masked_PatientID: 9401</w:t>
      </w:r>
    </w:p>
    <w:p>
      <w:r>
        <w:t>Order ID: 19780bc7b638fd3214c15ff9220d92f537ea792652158d402bb7f616c8102510</w:t>
      </w:r>
    </w:p>
    <w:p>
      <w:r>
        <w:t>Order Name: Chest X-ray</w:t>
      </w:r>
    </w:p>
    <w:p>
      <w:r>
        <w:t>Result Item Code: CHE-NOV</w:t>
      </w:r>
    </w:p>
    <w:p>
      <w:r>
        <w:t>Performed Date Time: 08/1/2018 0:16</w:t>
      </w:r>
    </w:p>
    <w:p>
      <w:r>
        <w:t>Line Num: 1</w:t>
      </w:r>
    </w:p>
    <w:p>
      <w:r>
        <w:t>Text:          [ The ET tube tip is roughly 4.5 cm from the carina.  There is pulmonary oedema, albeit  the heart is not enlarged.  Right IJ catheter (tip in low SVC) and NG tube (tip excluded)  are visualised.   May need further action Finalised by: &lt;DOCTOR&gt;</w:t>
      </w:r>
    </w:p>
    <w:p>
      <w:r>
        <w:t>Accession Number: 8160b76c1e3212bad97ea3c8f7e6547d6814df4a938e420af6ea74a6d304462c</w:t>
      </w:r>
    </w:p>
    <w:p>
      <w:r>
        <w:t>Updated Date Time: 09/1/2018 7:12</w:t>
      </w:r>
    </w:p>
    <w:p>
      <w:pPr>
        <w:pStyle w:val="Heading2"/>
      </w:pPr>
      <w:r>
        <w:t>Layman Explanation</w:t>
      </w:r>
    </w:p>
    <w:p>
      <w:r>
        <w:t>This radiology report discusses          [ The ET tube tip is roughly 4.5 cm from the carina.  There is pulmonary oedema, albeit  the heart is not enlarged.  Right IJ catheter (tip in low SVC) and NG tube (tip excluded)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