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9445</w:t>
      </w:r>
    </w:p>
    <w:p>
      <w:r>
        <w:t>Visit Number: 5acc764eb8cdf5713f32d270e78feaac12f319ef8979516a1bee9e88e1758769</w:t>
      </w:r>
    </w:p>
    <w:p>
      <w:r>
        <w:t>Masked_PatientID: 9414</w:t>
      </w:r>
    </w:p>
    <w:p>
      <w:r>
        <w:t>Order ID: 4b966a110cf4a09b8b3149d13b6ab0d08f3f56190a8caa576f90b06c902a9cef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12/12/2016 12:20</w:t>
      </w:r>
    </w:p>
    <w:p>
      <w:r>
        <w:t>Line Num: 1</w:t>
      </w:r>
    </w:p>
    <w:p>
      <w:r>
        <w:t>Text:       HISTORY ESRF REPORT CHEST: Previous image done on 22/10/2016 is reviewed. There is a stable 11 cm bulla in the right upper zone The heart appears enlarged. Aorta is unfolded with mural calcification. Ground-glass shadowing seen  in the right lower zone is resolving with mild residual changes present. Densities in the lung apices are probably due to old infection.  There is a coronary arterial stent over the left upper cardiac shadow. Blunting of the costo- phrenic angles are probably due to pleural thickening. Surgical clips seen in the right hypochondrium.     Known / Minor  Finalised by: &lt;DOCTOR&gt;</w:t>
      </w:r>
    </w:p>
    <w:p>
      <w:r>
        <w:t>Accession Number: 354ef6c6f270299d9dfcb84ad68d0d1933f362e4ce3fe54ad17a445efc038c5c</w:t>
      </w:r>
    </w:p>
    <w:p>
      <w:r>
        <w:t>Updated Date Time: 12/12/2016 12:36</w:t>
      </w:r>
    </w:p>
    <w:p>
      <w:pPr>
        <w:pStyle w:val="Heading2"/>
      </w:pPr>
      <w:r>
        <w:t>Layman Explanation</w:t>
      </w:r>
    </w:p>
    <w:p>
      <w:r>
        <w:t>This radiology report discusses       HISTORY ESRF REPORT CHEST: Previous image done on 22/10/2016 is reviewed. There is a stable 11 cm bulla in the right upper zone The heart appears enlarged. Aorta is unfolded with mural calcification. Ground-glass shadowing seen  in the right lower zone is resolving with mild residual changes present. Densities in the lung apices are probably due to old infection.  There is a coronary arterial stent over the left upper cardiac shadow. Blunting of the costo- phrenic angles are probably due to pleural thickening. Surgical clips seen in the right hypochondrium.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