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9417</w:t>
      </w:r>
    </w:p>
    <w:p>
      <w:r>
        <w:t>Visit Number: 202b17b2027e467a0cacc001c4b39ad6d14b8a40c05594fa430dd6fab840630a</w:t>
      </w:r>
    </w:p>
    <w:p>
      <w:r>
        <w:t>Masked_PatientID: 9414</w:t>
      </w:r>
    </w:p>
    <w:p>
      <w:r>
        <w:t>Order ID: f1614db88d2b4d51fe3688a5556dd7a14bc81b2b67ccecf07a07de8f6a7b0cd4</w:t>
      </w:r>
    </w:p>
    <w:p>
      <w:r>
        <w:t>Order Name: Chest X-ray, Erect</w:t>
      </w:r>
    </w:p>
    <w:p>
      <w:r>
        <w:t>Result Item Code: CHE-ER</w:t>
      </w:r>
    </w:p>
    <w:p>
      <w:r>
        <w:t>Performed Date Time: 26/9/2015 0:09</w:t>
      </w:r>
    </w:p>
    <w:p>
      <w:r>
        <w:t>Line Num: 1</w:t>
      </w:r>
    </w:p>
    <w:p>
      <w:r>
        <w:t>Text:       HISTORY BGIT acute REPORT AP SITTING CHEST Heart is stable. A little clearing of left lower lobe consolidation may have taken  place over the past 4 days. Large right upper lobe bulla is stable. CVC and NGT remain  in situ.   May need further action Finalised by: &lt;DOCTOR&gt;</w:t>
      </w:r>
    </w:p>
    <w:p>
      <w:r>
        <w:t>Accession Number: 9e5b81628ae901f0081b0fe20b83ef2bd935d2a411288e2dac491282837cd093</w:t>
      </w:r>
    </w:p>
    <w:p>
      <w:r>
        <w:t>Updated Date Time: 26/9/2015 15:18</w:t>
      </w:r>
    </w:p>
    <w:p>
      <w:pPr>
        <w:pStyle w:val="Heading2"/>
      </w:pPr>
      <w:r>
        <w:t>Layman Explanation</w:t>
      </w:r>
    </w:p>
    <w:p>
      <w:r>
        <w:t>This radiology report discusses       HISTORY BGIT acute REPORT AP SITTING CHEST Heart is stable. A little clearing of left lower lobe consolidation may have taken  place over the past 4 days. Large right upper lobe bulla is stable. CVC and NGT remain  in situ.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