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9459</w:t>
      </w:r>
    </w:p>
    <w:p>
      <w:r>
        <w:t>Visit Number: 045670b73dab613896b182549188896af2ea7ea4d9ea0e2096348115124107f2</w:t>
      </w:r>
    </w:p>
    <w:p>
      <w:r>
        <w:t>Masked_PatientID: 9459</w:t>
      </w:r>
    </w:p>
    <w:p>
      <w:r>
        <w:t>Order ID: b3c013c737ebef5c3bbb5c8fdbc2278fa9a2d471955c8d3dffed4402b61113de</w:t>
      </w:r>
    </w:p>
    <w:p>
      <w:r>
        <w:t>Order Name: Chest X-ray, Erect</w:t>
      </w:r>
    </w:p>
    <w:p>
      <w:r>
        <w:t>Result Item Code: CHE-ER</w:t>
      </w:r>
    </w:p>
    <w:p>
      <w:r>
        <w:t>Performed Date Time: 07/5/2017 3:40</w:t>
      </w:r>
    </w:p>
    <w:p>
      <w:r>
        <w:t>Line Num: 1</w:t>
      </w:r>
    </w:p>
    <w:p>
      <w:r>
        <w:t>Text:       HISTORY epigastric pain REPORT  No prior relevant studies available for comparison. Heart size is top normal.  The aorta is mildly unfolded. There is no focal consolidation, sizable pleural effusion or pneumothorax. No freeextraluminal air seen in the diaphragm. Mild degenerative changes are seen in the partially visualised spine.   Known / Minor  Finalised by: &lt;DOCTOR&gt;</w:t>
      </w:r>
    </w:p>
    <w:p>
      <w:r>
        <w:t>Accession Number: 8ee9988d0fe6cbaea6294e5f233e5de94a5c6a36c10b0ddfd3dd41a37131ed62</w:t>
      </w:r>
    </w:p>
    <w:p>
      <w:r>
        <w:t>Updated Date Time: 07/5/2017 18:48</w:t>
      </w:r>
    </w:p>
    <w:p>
      <w:pPr>
        <w:pStyle w:val="Heading2"/>
      </w:pPr>
      <w:r>
        <w:t>Layman Explanation</w:t>
      </w:r>
    </w:p>
    <w:p>
      <w:r>
        <w:t>This radiology report discusses       HISTORY epigastric pain REPORT  No prior relevant studies available for comparison. Heart size is top normal.  The aorta is mildly unfolded. There is no focal consolidation, sizable pleural effusion or pneumothorax. No freeextraluminal air seen in the diaphragm. Mild degenerative changes are seen in the partially visualised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