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9507</w:t>
      </w:r>
    </w:p>
    <w:p>
      <w:r>
        <w:t>Visit Number: 1fff2c8ed56268b952692e52d7887f2607eecaa74540e80f224ae6556dae8224</w:t>
      </w:r>
    </w:p>
    <w:p>
      <w:r>
        <w:t>Masked_PatientID: 9473</w:t>
      </w:r>
    </w:p>
    <w:p>
      <w:r>
        <w:t>Order ID: 58cf5ba79fe8824aa500172b81a2549dbb37cf4cc7bec4f70b367faf0c848a8b</w:t>
      </w:r>
    </w:p>
    <w:p>
      <w:r>
        <w:t>Order Name: Chest X-ray</w:t>
      </w:r>
    </w:p>
    <w:p>
      <w:r>
        <w:t>Result Item Code: CHE-NOV</w:t>
      </w:r>
    </w:p>
    <w:p>
      <w:r>
        <w:t>Performed Date Time: 02/9/2016 8:13</w:t>
      </w:r>
    </w:p>
    <w:p>
      <w:r>
        <w:t>Line Num: 1</w:t>
      </w:r>
    </w:p>
    <w:p>
      <w:r>
        <w:t>Text:       HISTORY TO DO XRAY TO MONITOR FOR PNEUMOTHORAX AT 6 am strictly - Post chest tube clamping  at 3pm 1/sep REPORT  The positions of the tracheostomy tube, right central venous catheter, NG tube and  right thoracic tube appear satisfactory. There is no discrete right apical pneumothorax  seen.  Ill-defined hazy shadows are present in both lungs.  The left pleural effusion  is noted.   May need further action Finalised by: &lt;DOCTOR&gt;</w:t>
      </w:r>
    </w:p>
    <w:p>
      <w:r>
        <w:t>Accession Number: 1b9aae5ffb90b52a33e8e1085b1299360b1e22e4cb63fb00f1cb708e5b70d56c</w:t>
      </w:r>
    </w:p>
    <w:p>
      <w:r>
        <w:t>Updated Date Time: 02/9/2016 11:17</w:t>
      </w:r>
    </w:p>
    <w:p>
      <w:pPr>
        <w:pStyle w:val="Heading2"/>
      </w:pPr>
      <w:r>
        <w:t>Layman Explanation</w:t>
      </w:r>
    </w:p>
    <w:p>
      <w:r>
        <w:t>This radiology report discusses       HISTORY TO DO XRAY TO MONITOR FOR PNEUMOTHORAX AT 6 am strictly - Post chest tube clamping  at 3pm 1/sep REPORT  The positions of the tracheostomy tube, right central venous catheter, NG tube and  right thoracic tube appear satisfactory. There is no discrete right apical pneumothorax  seen.  Ill-defined hazy shadows are present in both lungs.  The left pleural effusion  is noted.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