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9496</w:t>
      </w:r>
    </w:p>
    <w:p>
      <w:r>
        <w:t>Visit Number: 1fff2c8ed56268b952692e52d7887f2607eecaa74540e80f224ae6556dae8224</w:t>
      </w:r>
    </w:p>
    <w:p>
      <w:r>
        <w:t>Masked_PatientID: 9473</w:t>
      </w:r>
    </w:p>
    <w:p>
      <w:r>
        <w:t>Order ID: ad687a7ee34e8a0458015d504cd459b092f8cd15b0125908403ac2c7ffdae4f1</w:t>
      </w:r>
    </w:p>
    <w:p>
      <w:r>
        <w:t>Order Name: Chest X-ray</w:t>
      </w:r>
    </w:p>
    <w:p>
      <w:r>
        <w:t>Result Item Code: CHE-NOV</w:t>
      </w:r>
    </w:p>
    <w:p>
      <w:r>
        <w:t>Performed Date Time: 06/8/2016 7:33</w:t>
      </w:r>
    </w:p>
    <w:p>
      <w:r>
        <w:t>Line Num: 1</w:t>
      </w:r>
    </w:p>
    <w:p>
      <w:r>
        <w:t>Text:       HISTORY R pneumothorax with upper lobe collapse. Chest tube insertion. REPORT  Prior radiograph performed on same day at 01:04 a.m. was reviewed. Tracheostomy tube, feeding tube and right PICC are noted.   Interval insertion of a right chest tube with a small amount of subcutaneous emphysema  is noted.  There is resultant re-expansion of the right upper lobe and significant  decrease in right pneumothorax. Atelectasis is noted in the right upper zone.   May need further action Finalised by: &lt;DOCTOR&gt;</w:t>
      </w:r>
    </w:p>
    <w:p>
      <w:r>
        <w:t>Accession Number: 29c8762855b6c5fdd56bdde2ca7962dab51fb703f95e7b70a176752f944ba999</w:t>
      </w:r>
    </w:p>
    <w:p>
      <w:r>
        <w:t>Updated Date Time: 08/8/2016 20:53</w:t>
      </w:r>
    </w:p>
    <w:p>
      <w:pPr>
        <w:pStyle w:val="Heading2"/>
      </w:pPr>
      <w:r>
        <w:t>Layman Explanation</w:t>
      </w:r>
    </w:p>
    <w:p>
      <w:r>
        <w:t>This radiology report discusses       HISTORY R pneumothorax with upper lobe collapse. Chest tube insertion. REPORT  Prior radiograph performed on same day at 01:04 a.m. was reviewed. Tracheostomy tube, feeding tube and right PICC are noted.   Interval insertion of a right chest tube with a small amount of subcutaneous emphysema  is noted.  There is resultant re-expansion of the right upper lobe and significant  decrease in right pneumothorax. Atelectasis is noted in the right upper zone.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