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9515</w:t>
      </w:r>
    </w:p>
    <w:p>
      <w:r>
        <w:t>Visit Number: 1fff2c8ed56268b952692e52d7887f2607eecaa74540e80f224ae6556dae8224</w:t>
      </w:r>
    </w:p>
    <w:p>
      <w:r>
        <w:t>Masked_PatientID: 9473</w:t>
      </w:r>
    </w:p>
    <w:p>
      <w:r>
        <w:t>Order ID: 497fd47ea5558b23b542de541dbfc4fbdb5eda9337ed7fe7db55f1bc50f54c65</w:t>
      </w:r>
    </w:p>
    <w:p>
      <w:r>
        <w:t>Order Name: CT Chest, Abdomen and Pelvis</w:t>
      </w:r>
    </w:p>
    <w:p>
      <w:r>
        <w:t>Result Item Code: CTCHEABDP</w:t>
      </w:r>
    </w:p>
    <w:p>
      <w:r>
        <w:t>Performed Date Time: 08/9/2016 21:28</w:t>
      </w:r>
    </w:p>
    <w:p>
      <w:r>
        <w:t>Line Num: 1</w:t>
      </w:r>
    </w:p>
    <w:p>
      <w:r>
        <w:t>Text:       HISTORY Refractory NMDAR encephalitis with ovarian teratoma s/p excision Recently completed treatment for ventilator associated pneumonia and UTI, last CT  TAP in June 2016 showed possible bilateral pyelonephritis Now spiking fever again despite IV meropenem and IV vancomycin, to look for occult  infection TECHNIQUE Scans of the thorax, abdomen and pelvis were acquired after the administration of  Intravenous contrast: Omnipaque 350 - Volume (ml): 80 FINDINGS Comparison was made with the CT scan of June 25, 2016. CHEST Tracheostomy tube is in satisfactory position. Tip of the right central venous line  is noted in the right atrium. The mediastinal vessels opacify normally. No significantly enlarged mediastinal,  hilar, axillary or supraclavicular lymph node is detected.  The heart is normal in  size. No pericardial effusion is seen. Collapse-consolidation of the lower lobes is noted bilaterally.  Sliver of right  pleural effusion is noted.  Few scattered ground-glass opacities and subsegmental  atelectasis is also noted in the left upper lobe. Previously demonstrated tiny pulmonary nodule in the left lower lobe is obscured  by consolidation in the current study. ABDOMEN AND PELVIS Tip of the feeding tube is noted in the stomach. There is significant interval improvement of the previously demonstrated wedge-shaped  hypodensities in both kidneys, with few minimal residual hypodensities in both kidneys. The liver, gallbladder, spleen, pancreas, adrenal glands appear unremarkable. The  uterus show normal features. No adnexal mass identified. Urinary bladder is well distended with a Foley catheter in situ.  Dependent hyperdensities  in the urinary bladder may represent sludge. No significantly enlarged intra-abdominal or pelvic lymph node is seen. No free intraperitoneal  fluid is detected. The bones appear unremarkable. CONCLUSION  Since the previous study, there is interval improvement of pyelonephritis with few  residual wedge-shaped hypodensities in both kidneys. Collapse consolidation in bilateral lower lobes may be due to infective aetiology  / aspiration.  Few scattered areas of ground-glass opacities and atelectasis are  also noted in the left upper lobe.   May need further action Finalised by: &lt;DOCTOR&gt;</w:t>
      </w:r>
    </w:p>
    <w:p>
      <w:r>
        <w:t>Accession Number: df65465c05c443b9c70798d0259a0ff247c50ab78cbc911aaa0309d49f550623</w:t>
      </w:r>
    </w:p>
    <w:p>
      <w:r>
        <w:t>Updated Date Time: 09/9/2016 10:27</w:t>
      </w:r>
    </w:p>
    <w:p>
      <w:pPr>
        <w:pStyle w:val="Heading2"/>
      </w:pPr>
      <w:r>
        <w:t>Layman Explanation</w:t>
      </w:r>
    </w:p>
    <w:p>
      <w:r>
        <w:t>This radiology report discusses       HISTORY Refractory NMDAR encephalitis with ovarian teratoma s/p excision Recently completed treatment for ventilator associated pneumonia and UTI, last CT  TAP in June 2016 showed possible bilateral pyelonephritis Now spiking fever again despite IV meropenem and IV vancomycin, to look for occult  infection TECHNIQUE Scans of the thorax, abdomen and pelvis were acquired after the administration of  Intravenous contrast: Omnipaque 350 - Volume (ml): 80 FINDINGS Comparison was made with the CT scan of June 25, 2016. CHEST Tracheostomy tube is in satisfactory position. Tip of the right central venous line  is noted in the right atrium. The mediastinal vessels opacify normally. No significantly enlarged mediastinal,  hilar, axillary or supraclavicular lymph node is detected.  The heart is normal in  size. No pericardial effusion is seen. Collapse-consolidation of the lower lobes is noted bilaterally.  Sliver of right  pleural effusion is noted.  Few scattered ground-glass opacities and subsegmental  atelectasis is also noted in the left upper lobe. Previously demonstrated tiny pulmonary nodule in the left lower lobe is obscured  by consolidation in the current study. ABDOMEN AND PELVIS Tip of the feeding tube is noted in the stomach. There is significant interval improvement of the previously demonstrated wedge-shaped  hypodensities in both kidneys, with few minimal residual hypodensities in both kidneys. The liver, gallbladder, spleen, pancreas, adrenal glands appear unremarkable. The  uterus show normal features. No adnexal mass identified. Urinary bladder is well distended with a Foley catheter in situ.  Dependent hyperdensities  in the urinary bladder may represent sludge. No significantly enlarged intra-abdominal or pelvic lymph node is seen. No free intraperitoneal  fluid is detected. The bones appear unremarkable. CONCLUSION  Since the previous study, there is interval improvement of pyelonephritis with few  residual wedge-shaped hypodensities in both kidneys. Collapse consolidation in bilateral lower lobes may be due to infective aetiology  / aspiration.  Few scattered areas of ground-glass opacities and atelectasis are  also noted in the left upper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