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9473</w:t>
      </w:r>
    </w:p>
    <w:p>
      <w:r>
        <w:t>Visit Number: 1fff2c8ed56268b952692e52d7887f2607eecaa74540e80f224ae6556dae8224</w:t>
      </w:r>
    </w:p>
    <w:p>
      <w:r>
        <w:t>Masked_PatientID: 9473</w:t>
      </w:r>
    </w:p>
    <w:p>
      <w:r>
        <w:t>Order ID: e2b7f1107b45a2bc113b433125e63cec2c11a088baba7343cc05f30aa1f6ddf2</w:t>
      </w:r>
    </w:p>
    <w:p>
      <w:r>
        <w:t>Order Name: CT Chest, Abdomen and Pelvis</w:t>
      </w:r>
    </w:p>
    <w:p>
      <w:r>
        <w:t>Result Item Code: CTCHEABDP</w:t>
      </w:r>
    </w:p>
    <w:p>
      <w:r>
        <w:t>Performed Date Time: 25/6/2016 15:09</w:t>
      </w:r>
    </w:p>
    <w:p>
      <w:r>
        <w:t>Line Num: 1</w:t>
      </w:r>
    </w:p>
    <w:p>
      <w:r>
        <w:t>Text:       HISTORY anti NMDA receptor encephalitis TRO underlying malignancy/teratoma TECHNIQUE Scans of the thorax, abdomen and pelvis were acquired after the administration of  intravenous contrast: Omnipaque 350 - Volume (ml): 75 FINDINGS  The previous ultrasound pelvis dated 23/06/2016 is noted. THORAX The mediastinal vessels opacify normally. No significantly enlarged mediastinal or  hilar lymph node is detected.  There is no anterior mediastinal mass. The heart is  normal in size. No pericardial effusion is seen. A nonspecific 3 mm pulmonary nodule is seen in the superior segment of the left lower  lobe (401/45, 405/16).  Subsegmental atelectasis is seen in the dependent portion  of the lungs.  The major airways are patent.  No pleural effusion is detected. ABDOMEN AND PELVIS There are patchy areas of wedge-shaped reduced attenuation in both kidneys that are  nonspecific, possibly infective or inflammatory in aetiology. No hydronephrosis is  detected.  The urinary bladder has been catheterised.  The uterus and ovaries are  grossly unremarkable. The liver, spleen, pancreas and adrenal glands are normal. High density dependent  layering within the gallbladder may represent sludge.  No biliary dilatation noted.    The nasogastric tube is in situ.  The bowel is not dilated.  There is no enlarged  lymph node.  Small amount of free intraperitoneal fluid is seen. The bones appear unremarkable. CONCLUSION 1. No anterior mediastinalmass or overt ovarian mss lesion is detected. 2. Patchy areas of hypodensities in both kidneys may be due to pyelonephritis; clinical  correlation is suggested. 3. Non-specific, 3mm pulmonary nodule in the left lower lobe.    May need further action Kheok Si Wei , Senior Resident , 15535G Finalised by: &lt;DOCTOR&gt;</w:t>
      </w:r>
    </w:p>
    <w:p>
      <w:r>
        <w:t>Accession Number: 33feb1f608d694b9bac42533fd850042ddfa98f180edc424c1efde6b33557b7f</w:t>
      </w:r>
    </w:p>
    <w:p>
      <w:r>
        <w:t>Updated Date Time: 26/6/2016 11:57</w:t>
      </w:r>
    </w:p>
    <w:p>
      <w:pPr>
        <w:pStyle w:val="Heading2"/>
      </w:pPr>
      <w:r>
        <w:t>Layman Explanation</w:t>
      </w:r>
    </w:p>
    <w:p>
      <w:r>
        <w:t>This radiology report discusses       HISTORY anti NMDA receptor encephalitis TRO underlying malignancy/teratoma TECHNIQUE Scans of the thorax, abdomen and pelvis were acquired after the administration of  intravenous contrast: Omnipaque 350 - Volume (ml): 75 FINDINGS  The previous ultrasound pelvis dated 23/06/2016 is noted. THORAX The mediastinal vessels opacify normally. No significantly enlarged mediastinal or  hilar lymph node is detected.  There is no anterior mediastinal mass. The heart is  normal in size. No pericardial effusion is seen. A nonspecific 3 mm pulmonary nodule is seen in the superior segment of the left lower  lobe (401/45, 405/16).  Subsegmental atelectasis is seen in the dependent portion  of the lungs.  The major airways are patent.  No pleural effusion is detected. ABDOMEN AND PELVIS There are patchy areas of wedge-shaped reduced attenuation in both kidneys that are  nonspecific, possibly infective or inflammatory in aetiology. No hydronephrosis is  detected.  The urinary bladder has been catheterised.  The uterus and ovaries are  grossly unremarkable. The liver, spleen, pancreas and adrenal glands are normal. High density dependent  layering within the gallbladder may represent sludge.  No biliary dilatation noted.    The nasogastric tube is in situ.  The bowel is not dilated.  There is no enlarged  lymph node.  Small amount of free intraperitoneal fluid is seen. The bones appear unremarkable. CONCLUSION 1. No anterior mediastinalmass or overt ovarian mss lesion is detected. 2. Patchy areas of hypodensities in both kidneys may be due to pyelonephritis; clinical  correlation is suggested. 3. Non-specific, 3mm pulmonary nodule in the left lower lobe.    May need further action Kheok Si Wei , Senior Resident , 15535G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