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9533</w:t>
      </w:r>
    </w:p>
    <w:p>
      <w:r>
        <w:t>Visit Number: eb9364e8849243241e8e1fcf1c07ae2d933f7dfc7c8a39e522599d8419347eaf</w:t>
      </w:r>
    </w:p>
    <w:p>
      <w:r>
        <w:t>Masked_PatientID: 9532</w:t>
      </w:r>
    </w:p>
    <w:p>
      <w:r>
        <w:t>Order ID: 7ee82a05ca784b9742fd47a7b29c69490873a1193913c290a87a22e88cbbe57a</w:t>
      </w:r>
    </w:p>
    <w:p>
      <w:r>
        <w:t>Order Name: Chest X-ray</w:t>
      </w:r>
    </w:p>
    <w:p>
      <w:r>
        <w:t>Result Item Code: CHE-NOV</w:t>
      </w:r>
    </w:p>
    <w:p>
      <w:r>
        <w:t>Performed Date Time: 22/8/2015 3:27</w:t>
      </w:r>
    </w:p>
    <w:p>
      <w:r>
        <w:t>Line Num: 1</w:t>
      </w:r>
    </w:p>
    <w:p>
      <w:r>
        <w:t>Text:       HISTORY 50% TBSA with inhalational injury. to check ETT &amp; NGT placement. REPORT  The position of the ETT and NG tube appear satisfactory.  The heart shadow is normal  in size.  No active lung lesion is seen.  Small surgical clips are projected over  the left lower thorax   Known / Minor  Finalised by: &lt;DOCTOR&gt;</w:t>
      </w:r>
    </w:p>
    <w:p>
      <w:r>
        <w:t>Accession Number: 94dcb5b5feb001cb8fbb13b058bf52db8310f4e1ce1681b58c9781d77dd0e72b</w:t>
      </w:r>
    </w:p>
    <w:p>
      <w:r>
        <w:t>Updated Date Time: 24/8/2015 14:18</w:t>
      </w:r>
    </w:p>
    <w:p>
      <w:pPr>
        <w:pStyle w:val="Heading2"/>
      </w:pPr>
      <w:r>
        <w:t>Layman Explanation</w:t>
      </w:r>
    </w:p>
    <w:p>
      <w:r>
        <w:t>This radiology report discusses       HISTORY 50% TBSA with inhalational injury. to check ETT &amp; NGT placement. REPORT  The position of the ETT and NG tube appear satisfactory.  The heart shadow is normal  in size.  No active lung lesion is seen.  Small surgical clips are projected over  the left lower 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