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9547</w:t>
      </w:r>
    </w:p>
    <w:p>
      <w:r>
        <w:t>Visit Number: eb9364e8849243241e8e1fcf1c07ae2d933f7dfc7c8a39e522599d8419347eaf</w:t>
      </w:r>
    </w:p>
    <w:p>
      <w:r>
        <w:t>Masked_PatientID: 9532</w:t>
      </w:r>
    </w:p>
    <w:p>
      <w:r>
        <w:t>Order ID: 0ed5b8f8e428b920e80d906c52395633c563902cdff7d626dc60dcd7812a3997</w:t>
      </w:r>
    </w:p>
    <w:p>
      <w:r>
        <w:t>Order Name: Chest X-ray, Erect</w:t>
      </w:r>
    </w:p>
    <w:p>
      <w:r>
        <w:t>Result Item Code: CHE-ER</w:t>
      </w:r>
    </w:p>
    <w:p>
      <w:r>
        <w:t>Performed Date Time: 31/8/2015 22:35</w:t>
      </w:r>
    </w:p>
    <w:p>
      <w:r>
        <w:t>Line Num: 1</w:t>
      </w:r>
    </w:p>
    <w:p>
      <w:r>
        <w:t>Text:       HISTORY burns REPORT  The positions of the ETT, left central venous catheter, NG tube and bilateral thoracic  tubes appear satisfactory.  Fairly extensive patchy and confluent opacities are present  in the mid and lower zones.  Multiple skin clips are projected over the thorax and  upper abdomen   May need further action Finalised by: &lt;DOCTOR&gt;</w:t>
      </w:r>
    </w:p>
    <w:p>
      <w:r>
        <w:t>Accession Number: 465fa5645524fad5318a4f098a86e18961ae099e74947b232a6bef9484a8bef7</w:t>
      </w:r>
    </w:p>
    <w:p>
      <w:r>
        <w:t>Updated Date Time: 01/9/2015 10:44</w:t>
      </w:r>
    </w:p>
    <w:p>
      <w:pPr>
        <w:pStyle w:val="Heading2"/>
      </w:pPr>
      <w:r>
        <w:t>Layman Explanation</w:t>
      </w:r>
    </w:p>
    <w:p>
      <w:r>
        <w:t>This radiology report discusses       HISTORY burns REPORT  The positions of the ETT, left central venous catheter, NG tube and bilateral thoracic  tubes appear satisfactory.  Fairly extensive patchy and confluent opacities are present  in the mid and lower zones.  Multiple skin clips are projected over the thorax and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