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9581</w:t>
      </w:r>
    </w:p>
    <w:p>
      <w:r>
        <w:t>Visit Number: 0baa2dc79f8352220d2fb67ccca68c1bfd1c17c36ece4ba1594b5b78f2ae1546</w:t>
      </w:r>
    </w:p>
    <w:p>
      <w:r>
        <w:t>Masked_PatientID: 9575</w:t>
      </w:r>
    </w:p>
    <w:p>
      <w:r>
        <w:t>Order ID: 2e4e50a64bb190a686df3a5e0316bf7361e600c200fae8c70a565b0e543f3210</w:t>
      </w:r>
    </w:p>
    <w:p>
      <w:r>
        <w:t>Order Name: Chest X-ray</w:t>
      </w:r>
    </w:p>
    <w:p>
      <w:r>
        <w:t>Result Item Code: CHE-NOV</w:t>
      </w:r>
    </w:p>
    <w:p>
      <w:r>
        <w:t>Performed Date Time: 23/6/2017 14:10</w:t>
      </w:r>
    </w:p>
    <w:p>
      <w:r>
        <w:t>Line Num: 1</w:t>
      </w:r>
    </w:p>
    <w:p>
      <w:r>
        <w:t>Text:          [ There is bronchial wall thickening with no consolidation.  The heart and mediastinum  are unremarkable.  The tip of the right PICC lies in the low SVC.  The aorta is unfurled. Known / Minor  Finalised by: &lt;DOCTOR&gt;</w:t>
      </w:r>
    </w:p>
    <w:p>
      <w:r>
        <w:t>Accession Number: 7b7993bec18b14c62d47b375bc928b182baee442ee4af2ed510434fe8d4e7173</w:t>
      </w:r>
    </w:p>
    <w:p>
      <w:r>
        <w:t>Updated Date Time: 24/6/2017 9:42</w:t>
      </w:r>
    </w:p>
    <w:p>
      <w:pPr>
        <w:pStyle w:val="Heading2"/>
      </w:pPr>
      <w:r>
        <w:t>Layman Explanation</w:t>
      </w:r>
    </w:p>
    <w:p>
      <w:r>
        <w:t>This radiology report discusses          [ There is bronchial wall thickening with no consolidation.  The heart and mediastinum  are unremarkable.  The tip of the right PICC lies in the low SVC.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