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9577</w:t>
      </w:r>
    </w:p>
    <w:p>
      <w:r>
        <w:t>Visit Number: b8355ca1be8079fac8e9b63ec4b2a2f7d99f6ef8a9c17073dfb3cd09f196dc57</w:t>
      </w:r>
    </w:p>
    <w:p>
      <w:r>
        <w:t>Masked_PatientID: 9575</w:t>
      </w:r>
    </w:p>
    <w:p>
      <w:r>
        <w:t>Order ID: 482beb910c1ee85cafd9c15cc8c6bfa05c7553bee8d84e367c424523fdb16269</w:t>
      </w:r>
    </w:p>
    <w:p>
      <w:r>
        <w:t>Order Name: Chest X-ray, Erect</w:t>
      </w:r>
    </w:p>
    <w:p>
      <w:r>
        <w:t>Result Item Code: CHE-ER</w:t>
      </w:r>
    </w:p>
    <w:p>
      <w:r>
        <w:t>Performed Date Time: 23/8/2016 15:13</w:t>
      </w:r>
    </w:p>
    <w:p>
      <w:r>
        <w:t>Line Num: 1</w:t>
      </w:r>
    </w:p>
    <w:p>
      <w:r>
        <w:t>Text:       HISTORY newly diagnosed ?lymphoma REPORT  The heart is normal in size.  The thoracic aorta is unfolded.  No enlarged hilar  nodes are noted.  No focal consolidation or pleural effusion is seen.   Known / Minor  Finalised by: &lt;DOCTOR&gt;</w:t>
      </w:r>
    </w:p>
    <w:p>
      <w:r>
        <w:t>Accession Number: 5bff18553f76373fa46106f7ec5772ae67a0f3eb1eb31894565a8b19dc3080cb</w:t>
      </w:r>
    </w:p>
    <w:p>
      <w:r>
        <w:t>Updated Date Time: 24/8/2016 10:55</w:t>
      </w:r>
    </w:p>
    <w:p>
      <w:pPr>
        <w:pStyle w:val="Heading2"/>
      </w:pPr>
      <w:r>
        <w:t>Layman Explanation</w:t>
      </w:r>
    </w:p>
    <w:p>
      <w:r>
        <w:t>This radiology report discusses       HISTORY newly diagnosed ?lymphoma REPORT  The heart is normal in size.  The thoracic aorta is unfolded.  No enlarged hilar  nodes are noted.  No focal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