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9591</w:t>
      </w:r>
    </w:p>
    <w:p>
      <w:r>
        <w:t>Visit Number: 596bf24a07958eb38b6dd16401898fa7c104b09d2f85a97d92b585b06b653a50</w:t>
      </w:r>
    </w:p>
    <w:p>
      <w:r>
        <w:t>Masked_PatientID: 9590</w:t>
      </w:r>
    </w:p>
    <w:p>
      <w:r>
        <w:t>Order ID: 100803eadcb18047a6b2f55144e88b48fba219b1918991f6fa28f324ddfe39c2</w:t>
      </w:r>
    </w:p>
    <w:p>
      <w:r>
        <w:t>Order Name: Chest X-ray</w:t>
      </w:r>
    </w:p>
    <w:p>
      <w:r>
        <w:t>Result Item Code: CHE-NOV</w:t>
      </w:r>
    </w:p>
    <w:p>
      <w:r>
        <w:t>Performed Date Time: 15/1/2018 16:07</w:t>
      </w:r>
    </w:p>
    <w:p>
      <w:r>
        <w:t>Line Num: 1</w:t>
      </w:r>
    </w:p>
    <w:p>
      <w:r>
        <w:t>Text:       HISTORY SOB REPORT  Comparison is made to the previous chest radiograph dated 10 Jan 2018(Chua Chu Kang  Polyclinic). Reference is made to the previous CT thorax dated 8 July 2015. The heart is enlarged. There are prominence of the bilateral pulmonary vasculatures and bilateral small  pleural effusions, suggesting fluid overload or pulmonary oedema. No focal lung consolidation  or pneumothorax.   May need further action Reported by: &lt;DOCTOR&gt;</w:t>
      </w:r>
    </w:p>
    <w:p>
      <w:r>
        <w:t>Accession Number: 47228ed782c1b453e4d6f2401aab1e8e3a7b7da413b1975f2c7f3cd7e81ed5ef</w:t>
      </w:r>
    </w:p>
    <w:p>
      <w:r>
        <w:t>Updated Date Time: 16/1/2018 12:36</w:t>
      </w:r>
    </w:p>
    <w:p>
      <w:pPr>
        <w:pStyle w:val="Heading2"/>
      </w:pPr>
      <w:r>
        <w:t>Layman Explanation</w:t>
      </w:r>
    </w:p>
    <w:p>
      <w:r>
        <w:t>This radiology report discusses       HISTORY SOB REPORT  Comparison is made to the previous chest radiograph dated 10 Jan 2018(Chua Chu Kang  Polyclinic). Reference is made to the previous CT thorax dated 8 July 2015. The heart is enlarged. There are prominence of the bilateral pulmonary vasculatures and bilateral small  pleural effusions, suggesting fluid overload or pulmonary oedema. No focal lung consolidation  or pneumothorax.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