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9593</w:t>
      </w:r>
    </w:p>
    <w:p>
      <w:r>
        <w:t>Visit Number: 812e9c9496c98a3ce12d2e6c16e708896175276cf0dc5d8c58f75141a38e06a2</w:t>
      </w:r>
    </w:p>
    <w:p>
      <w:r>
        <w:t>Masked_PatientID: 9593</w:t>
      </w:r>
    </w:p>
    <w:p>
      <w:r>
        <w:t>Order ID: 71d4bc70d55003e881c6b9380775addf102bfacd3d00e78357f993775e09426d</w:t>
      </w:r>
    </w:p>
    <w:p>
      <w:r>
        <w:t>Order Name: Chest X-ray, Erect</w:t>
      </w:r>
    </w:p>
    <w:p>
      <w:r>
        <w:t>Result Item Code: CHE-ER</w:t>
      </w:r>
    </w:p>
    <w:p>
      <w:r>
        <w:t>Performed Date Time: 17/1/2016 3:08</w:t>
      </w:r>
    </w:p>
    <w:p>
      <w:r>
        <w:t>Line Num: 1</w:t>
      </w:r>
    </w:p>
    <w:p>
      <w:r>
        <w:t>Text:       HISTORY Pyrexia for investigation REPORT  No focal consolidation or sizable pleural effusion is detected. The cardiac silhouette is within normal limits.   Normal Finalised by: &lt;DOCTOR&gt;</w:t>
      </w:r>
    </w:p>
    <w:p>
      <w:r>
        <w:t>Accession Number: 88c9f898ccceb1316fe556ef2ff5704a3b90892a5aedf8423274358821e7b952</w:t>
      </w:r>
    </w:p>
    <w:p>
      <w:r>
        <w:t>Updated Date Time: 17/1/2016 14:51</w:t>
      </w:r>
    </w:p>
    <w:p>
      <w:pPr>
        <w:pStyle w:val="Heading2"/>
      </w:pPr>
      <w:r>
        <w:t>Layman Explanation</w:t>
      </w:r>
    </w:p>
    <w:p>
      <w:r>
        <w:t>This radiology report discusses       HISTORY Pyrexia for investigation REPORT  No focal consolidation or sizable pleural effusion is detected. The cardiac silhouette is within normal limits.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