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9643</w:t>
      </w:r>
    </w:p>
    <w:p>
      <w:r>
        <w:t>Visit Number: 02e13bfb2bbdb198c82b1b60b5f1a75a86d404c48c6b8fea952c4f8f1e18d938</w:t>
      </w:r>
    </w:p>
    <w:p>
      <w:r>
        <w:t>Masked_PatientID: 9638</w:t>
      </w:r>
    </w:p>
    <w:p>
      <w:r>
        <w:t>Order ID: f305f9aa1c5994b758cdda6900bb56bbd81820c89d254b761467c1f6ddf3de2f</w:t>
      </w:r>
    </w:p>
    <w:p>
      <w:r>
        <w:t>Order Name: Chest X-ray, Erect</w:t>
      </w:r>
    </w:p>
    <w:p>
      <w:r>
        <w:t>Result Item Code: CHE-ER</w:t>
      </w:r>
    </w:p>
    <w:p>
      <w:r>
        <w:t>Performed Date Time: 06/1/2020 11:45</w:t>
      </w:r>
    </w:p>
    <w:p>
      <w:r>
        <w:t>Line Num: 2</w:t>
      </w:r>
    </w:p>
    <w:p>
      <w:r>
        <w:t>Text: Finalised Date/Time: 06/01/2020 14:22</w:t>
      </w:r>
    </w:p>
    <w:p>
      <w:r>
        <w:t>Accession Number: f176be32f848a79f506e68ba8f8672278f8fd291dc93c692bc7744537d5009a1</w:t>
      </w:r>
    </w:p>
    <w:p>
      <w:r>
        <w:t>Updated Date Time: 06/1/2020 14:28</w:t>
      </w:r>
    </w:p>
    <w:p>
      <w:pPr>
        <w:pStyle w:val="Heading2"/>
      </w:pPr>
      <w:r>
        <w:t>Layman Explanation</w:t>
      </w:r>
    </w:p>
    <w:p>
      <w:r>
        <w:t>This radiology report discusses Finalised Date/Time: 06/01/2020 14:22.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