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9665</w:t>
      </w:r>
    </w:p>
    <w:p>
      <w:r>
        <w:t>Visit Number: 094b69dc32fdfab544bf2318d4a8615c8b4fe0e4215c688e6e14d2aef2f7053f</w:t>
      </w:r>
    </w:p>
    <w:p>
      <w:r>
        <w:t>Masked_PatientID: 9665</w:t>
      </w:r>
    </w:p>
    <w:p>
      <w:r>
        <w:t>Order ID: aa75f5abc379fb159b79e7ab3e52a4bfefca64c593773f06084c61637a1d8ddb</w:t>
      </w:r>
    </w:p>
    <w:p>
      <w:r>
        <w:t>Order Name: Chest X-ray, Erect</w:t>
      </w:r>
    </w:p>
    <w:p>
      <w:r>
        <w:t>Result Item Code: CHE-ER</w:t>
      </w:r>
    </w:p>
    <w:p>
      <w:r>
        <w:t>Performed Date Time: 25/6/2015 8:49</w:t>
      </w:r>
    </w:p>
    <w:p>
      <w:r>
        <w:t>Line Num: 1</w:t>
      </w:r>
    </w:p>
    <w:p>
      <w:r>
        <w:t>Text:       HISTORY Fever and cough L chest pain REPORT  Extensive consolidation is noted in the left mid and lower zones.  The cardiac size  is not overtly enlarged.  There is a nodular opacity noted in the right upper zone,  follow-up is recommended.  Consider CT chest if clinically indicated.   Further action or early intervention required Finalised by: &lt;DOCTOR&gt;</w:t>
      </w:r>
    </w:p>
    <w:p>
      <w:r>
        <w:t>Accession Number: 55a7a7ae757ed300200fe4d9fe1094c5a421de0e59577705a3f25dcfa1d8117e</w:t>
      </w:r>
    </w:p>
    <w:p>
      <w:r>
        <w:t>Updated Date Time: 25/6/2015 19:20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