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9672</w:t>
      </w:r>
    </w:p>
    <w:p>
      <w:r>
        <w:t>Visit Number: cbf9ef5c6eac5efc47cce3d4b953d34b12854d717311b05d42f72ea3437f2d46</w:t>
      </w:r>
    </w:p>
    <w:p>
      <w:r>
        <w:t>Masked_PatientID: 9671</w:t>
      </w:r>
    </w:p>
    <w:p>
      <w:r>
        <w:t>Order ID: 255d62c78c19d3e685585f3efb433241411d9451ebef46b046c4154581294456</w:t>
      </w:r>
    </w:p>
    <w:p>
      <w:r>
        <w:t>Order Name: CT Chest or Thorax</w:t>
      </w:r>
    </w:p>
    <w:p>
      <w:r>
        <w:t>Result Item Code: CTCHE</w:t>
      </w:r>
    </w:p>
    <w:p>
      <w:r>
        <w:t>Performed Date Time: 17/5/2017 14:38</w:t>
      </w:r>
    </w:p>
    <w:p>
      <w:r>
        <w:t>Line Num: 1</w:t>
      </w:r>
    </w:p>
    <w:p>
      <w:r>
        <w:t>Text:       HISTORY Left renal perycalyceal lesion ,for RIRS biopsy today TRO malignancy CT chest for full mets screening/staging TECHNIQUE CT chest was acquired as per department protocol. No intravenous contrast was administered in view of renal impairment.  FINDINGS Prior CT study of 13 May 2017 was reviewed. No suspicious pulmonary mass or consolidation is seen. A small subpleural calcified  granuloma is noted in the left lower lobe posterior basal segment. There is a non-specific  tiny nodule measuring 0.1 cm in the left lower lobe basal anterior segment (4-60).  Patchy scarring in both lower lobes are seen.  The major airways are patent. The heart is not enlarged. There are mild calcifications in the coronary arteries  due to atherosclerosis. Aberrant right subclavian artery coursing posterior to the  oesophagus is present.  There are multiple hypodense thyroid nodules in both lobes with mild retrosternal  extension of the right lobe.   The visualisedupper abdomen shows a couple of tiny left hepatic lobe calcified granulomas.   Partially imaged left renal swelling with surrounding stranding is again seen.   Multiple gallstones are noted.  A tiny hypodensity in segment 7/8 of the liver is  too small to characterise (image 3-69). Severe L1 compression fracture is seen.  Otherwise there is no overt bony destruction. CONCLUSION No definite evidence of intrathoracic metastasis.  A tiny 0.1 cm nodule in the left  lung base is nonspecific at this stage.     Bilateral non-specific thyroid nodules can be better assessed with thyroid ultrasound  if clinically required. Small retrosternal extension of the right lobe is noted. No significant interval change in the partially imaged upper abdominal findings.   Known / Minor  Reported by: &lt;DOCTOR&gt;</w:t>
      </w:r>
    </w:p>
    <w:p>
      <w:r>
        <w:t>Accession Number: 6389840398dcf39eae2fdb7edcd2746d4c037df8e52713d44bcc217d2fe0d674</w:t>
      </w:r>
    </w:p>
    <w:p>
      <w:r>
        <w:t>Updated Date Time: 17/5/2017 17:02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