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9718</w:t>
      </w:r>
    </w:p>
    <w:p>
      <w:r>
        <w:t>Visit Number: 24cc3270a7f51d86bcfb5f9e65d4e3a7ac5d19bf24c8d9c406d9cc396a3f3511</w:t>
      </w:r>
    </w:p>
    <w:p>
      <w:r>
        <w:t>Masked_PatientID: 9709</w:t>
      </w:r>
    </w:p>
    <w:p>
      <w:r>
        <w:t>Order ID: e9e2d44a76498325171e38fb538a714bdd5e05ff4bf588101809ca1383531c5f</w:t>
      </w:r>
    </w:p>
    <w:p>
      <w:r>
        <w:t>Order Name: Chest X-ray</w:t>
      </w:r>
    </w:p>
    <w:p>
      <w:r>
        <w:t>Result Item Code: CHE-NOV</w:t>
      </w:r>
    </w:p>
    <w:p>
      <w:r>
        <w:t>Performed Date Time: 16/12/2015 10:57</w:t>
      </w:r>
    </w:p>
    <w:p>
      <w:r>
        <w:t>Line Num: 1</w:t>
      </w:r>
    </w:p>
    <w:p>
      <w:r>
        <w:t>Text:             HISTORY post-op FINDINGS Comparison made with CXR of 28/11/2015.  Status post coronary bypass with intact sternotomy clips and left mediastinal clips.  There is marked reduction of the left pleural effusion. No consolidation or lobar  collapse is noted.  No pulmonary congestion is seen.  Heart size remains enlarged.        Known / Minor  Finalised by: &lt;DOCTOR&gt;</w:t>
      </w:r>
    </w:p>
    <w:p>
      <w:r>
        <w:t>Accession Number: 47a4369e1ef5a18d35b496211af85b3b96274f00c855080c0df5794d0e59ed8a</w:t>
      </w:r>
    </w:p>
    <w:p>
      <w:r>
        <w:t>Updated Date Time: 16/12/2015 11:09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