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9722</w:t>
      </w:r>
    </w:p>
    <w:p>
      <w:r>
        <w:t>Visit Number: 1344df3eccfda228a800ea1c71eea59442495f5ac5c053d5bbe9bf5df715bf8a</w:t>
      </w:r>
    </w:p>
    <w:p>
      <w:r>
        <w:t>Masked_PatientID: 9719</w:t>
      </w:r>
    </w:p>
    <w:p>
      <w:r>
        <w:t>Order ID: f0efd4a1248c152d8c7c06aa571406cab32d6ca821041589335eb8042ad9e806</w:t>
      </w:r>
    </w:p>
    <w:p>
      <w:r>
        <w:t>Order Name: Chest X-ray</w:t>
      </w:r>
    </w:p>
    <w:p>
      <w:r>
        <w:t>Result Item Code: CHE-NOV</w:t>
      </w:r>
    </w:p>
    <w:p>
      <w:r>
        <w:t>Performed Date Time: 03/7/2015 10:56</w:t>
      </w:r>
    </w:p>
    <w:p>
      <w:r>
        <w:t>Line Num: 1</w:t>
      </w:r>
    </w:p>
    <w:p>
      <w:r>
        <w:t>Text:       HISTORY Desaturation with T2RF REPORT CHEST Even though this is an AP film, the cardiac shadow appears enlarged.  Increased shadowing seen in both peri hilar regions is suggestive of some degree  of cardiac decompensation. Appearances show slight worsening since the film of 2/7/15.  Bibasal consolidation/effusions are present. The tip of the naso gastric tube is  projected over the mid stomach.   Known / Minor  Finalised by: &lt;DOCTOR&gt;</w:t>
      </w:r>
    </w:p>
    <w:p>
      <w:r>
        <w:t>Accession Number: 31af05cf0cc8d4339de7b5ff68bfbef6a32bc489f011e01b837b42a667b81c20</w:t>
      </w:r>
    </w:p>
    <w:p>
      <w:r>
        <w:t>Updated Date Time: 04/7/2015 6:53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