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9725</w:t>
      </w:r>
    </w:p>
    <w:p>
      <w:r>
        <w:t>Visit Number: 445932d4dbca139067ede8c4db31ea634c3e6b2d52d33cc817f9ed10485d9d1d</w:t>
      </w:r>
    </w:p>
    <w:p>
      <w:r>
        <w:t>Masked_PatientID: 9719</w:t>
      </w:r>
    </w:p>
    <w:p>
      <w:r>
        <w:t>Order ID: fafc81b5c6527aba20063ff563d08029b59163ace20284e45ec1bb6f68698617</w:t>
      </w:r>
    </w:p>
    <w:p>
      <w:r>
        <w:t>Order Name: Chest X-ray, Erect</w:t>
      </w:r>
    </w:p>
    <w:p>
      <w:r>
        <w:t>Result Item Code: CHE-ER</w:t>
      </w:r>
    </w:p>
    <w:p>
      <w:r>
        <w:t>Performed Date Time: 11/6/2015 10:27</w:t>
      </w:r>
    </w:p>
    <w:p>
      <w:r>
        <w:t>Line Num: 1</w:t>
      </w:r>
    </w:p>
    <w:p>
      <w:r>
        <w:t>Text:       HISTORY cough; ? pneumonai REPORT The heart size is within normal. There is unfolding of the aorta. Intramural calcification  is seen in the walls of the arch and descending aorta.  No lung lesion is seen.    Known / Minor  Finalised by: &lt;DOCTOR&gt;</w:t>
      </w:r>
    </w:p>
    <w:p>
      <w:r>
        <w:t>Accession Number: cf1eea452e61eb9301ebe67edd0e9e5bbb4da990c081fb910d74daa6169f70e8</w:t>
      </w:r>
    </w:p>
    <w:p>
      <w:r>
        <w:t>Updated Date Time: 11/6/2015 10:58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