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9742</w:t>
      </w:r>
    </w:p>
    <w:p>
      <w:r>
        <w:t>Visit Number: 2e48b652e6eccfaf263185626566a4150d40d58ecfe924b80429696d9c6d1039</w:t>
      </w:r>
    </w:p>
    <w:p>
      <w:r>
        <w:t>Masked_PatientID: 9729</w:t>
      </w:r>
    </w:p>
    <w:p>
      <w:r>
        <w:t>Order ID: 5ebd60616574e1d3a3e9fbb12be9928232b6fb121cf3eb7f9a702a8e83f82256</w:t>
      </w:r>
    </w:p>
    <w:p>
      <w:r>
        <w:t>Order Name: Chest X-ray</w:t>
      </w:r>
    </w:p>
    <w:p>
      <w:r>
        <w:t>Result Item Code: CHE-NOV</w:t>
      </w:r>
    </w:p>
    <w:p>
      <w:r>
        <w:t>Performed Date Time: 15/1/2019 14:37</w:t>
      </w:r>
    </w:p>
    <w:p>
      <w:r>
        <w:t>Line Num: 1</w:t>
      </w:r>
    </w:p>
    <w:p>
      <w:r>
        <w:t>Text:       HISTORY CXR CM 6AM REPORT  Tip of right pigtail catheter is in the lower zone.  Minimal right pleural effusion  is stable.  A small effusion is also noted on the left side.  There is pulmonary  venous congestion with septal lines and ground-glass - alveolar changes in the lungs.   The heart is enlarged.  There is suggestion of old right second rib fracture   Known / Minor Finalised by: &lt;DOCTOR&gt;</w:t>
      </w:r>
    </w:p>
    <w:p>
      <w:r>
        <w:t>Accession Number: 96484498f0983f74d405afa75c9436071ee832b8a3ee7a6f8fc600459e231e1d</w:t>
      </w:r>
    </w:p>
    <w:p>
      <w:r>
        <w:t>Updated Date Time: 17/1/2019 9:48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