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9732</w:t>
      </w:r>
    </w:p>
    <w:p>
      <w:r>
        <w:t>Visit Number: 2e48b652e6eccfaf263185626566a4150d40d58ecfe924b80429696d9c6d1039</w:t>
      </w:r>
    </w:p>
    <w:p>
      <w:r>
        <w:t>Masked_PatientID: 9729</w:t>
      </w:r>
    </w:p>
    <w:p>
      <w:r>
        <w:t>Order ID: fb35be27c2c18aaabcd5e4a9c00df4a0a3e3dab81511b3211eae906b83e1f401</w:t>
      </w:r>
    </w:p>
    <w:p>
      <w:r>
        <w:t>Order Name: Chest X-ray</w:t>
      </w:r>
    </w:p>
    <w:p>
      <w:r>
        <w:t>Result Item Code: CHE-NOV</w:t>
      </w:r>
    </w:p>
    <w:p>
      <w:r>
        <w:t>Performed Date Time: 22/12/2018 14:49</w:t>
      </w:r>
    </w:p>
    <w:p>
      <w:r>
        <w:t>Line Num: 1</w:t>
      </w:r>
    </w:p>
    <w:p>
      <w:r>
        <w:t>Text:       HISTORY ?fluid overload, unable to wean off O2 REPORT  Chest AP sitting Cardiomegaly.  Bilateral pleural effusions, larger on the right.  Pulmonary venous  congestion with bilateral perihilar and lower zone air space opacities, more severe  on the right.  Overall findings may represent congestive heart failure.   May need further action Finalised by: &lt;DOCTOR&gt;</w:t>
      </w:r>
    </w:p>
    <w:p>
      <w:r>
        <w:t>Accession Number: b2a7307df7ca6cfe616772f281c0cbaa018ebde5465524141b379abb8a675273</w:t>
      </w:r>
    </w:p>
    <w:p>
      <w:r>
        <w:t>Updated Date Time: 23/12/2018 14:58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