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9761</w:t>
      </w:r>
    </w:p>
    <w:p>
      <w:r>
        <w:t>Visit Number: 7ee5f196709ed2b90ba44ce5e2912b7c16764a9c3999c8b94e992d4112f92223</w:t>
      </w:r>
    </w:p>
    <w:p>
      <w:r>
        <w:t>Masked_PatientID: 9761</w:t>
      </w:r>
    </w:p>
    <w:p>
      <w:r>
        <w:t>Order ID: 83129a356afa696233fd0eecb6a46e4b09227de2d357bc4a7246990d27bff080</w:t>
      </w:r>
    </w:p>
    <w:p>
      <w:r>
        <w:t>Order Name: CT Chest, Abdomen and Pelvis</w:t>
      </w:r>
    </w:p>
    <w:p>
      <w:r>
        <w:t>Result Item Code: CTCHEABDP</w:t>
      </w:r>
    </w:p>
    <w:p>
      <w:r>
        <w:t>Performed Date Time: 02/3/2017 12:31</w:t>
      </w:r>
    </w:p>
    <w:p>
      <w:r>
        <w:t>Line Num: 1</w:t>
      </w:r>
    </w:p>
    <w:p>
      <w:r>
        <w:t>Text:       HISTORY Metastatic Gastric Adenocancer with peritoneal mets, s/p palliative RT 20Gy/ 15#  (hemostasis); Likely Intestinal obstruction TECHNIQUE Scans acquired as per department protocol. Intravenous contrast: Iopamiro 370 - Volume(ml): 75 FINDINGS No previous relevant imaging available for comparison. Thorax: There is a small superior paratracheal node measuring 6 mm in short axis, below significant  size threshold.  No enlarged hilar or axillary node is seen. The heart size is normal.  There is no pericardial effusion. There are small bilateral pleural effusions, slightly larger on the left side with  passive atelectatic changes in the lower lobes. No suspicious pulmonary nodule is detected.  The central airways are clear. Abdomen and pelvis: There is nodular thickening of the anterior wall of the gastric antrum extending  over a length of about 5.8 cm (image 10-59) in keeping with submitted history of  gastric adenocarcinoma.  No significantly enlarged loco-regional lymph node detected.   A nasogastric tube is in situ with the tip in the gastric body. There is mild dilatation of the proximal small bowel loops measuring up to 3.7 cm  in maximum diameter. There is gradual changein calibre of the mid small bowel loops  up to a short segment that demonstrates diffuse mural thickening (image 10-95, 14-56).   The mid and distal small bowel loops are mostly collapsed with mural thickening  of some of the segments – for example in the pelvis, image 10 - 125. No suspicious focal hepatic lesion is seen. The portal and splenic veins opacify  normally with contrast.  The biliary tree is within normal limits.  No radiopaque  gallstone or significant gallbladder wall thickening is noted. The adrenal glands, spleen, kidneys and pancreas are unremarkable. Widespread omental fat stranding is seen, suspicious for infiltrative malignancy  although no discrete measurable nodule is detected.  There is a small amount of free  fluid in the abdomen and pelvis.  Mild peritoneal thickening can be appreciated with  slightly nodular thickening in the pelvis (image 10-137) suspicious for peritoneal  metastases.  No pneumoperitoneum detected. A few uncomplicated colonic diverticula  are noted. The urinary bladder is unremarkable.  The uterus and ovaries show no gross abnormality. No focal destructive bony lesion detected. CONCLUSION Nodular thickening of the gastric antral wall in keeping with submittedhistory of  adenocarcinoma.  Diffuse omental fat stranding, mild peritoneal thickening and nodularity  with a small amount of ascites are suspicious for metastases. Mild proximal small bowel dilatation indicating bowel obstruction. A short segment  of small bowel at the transition shows diffuse mural thickening, the underlying cause  is not entirely clear but in this context serosal infiltration may need to be considered.    May need further action Reported by: &lt;DOCTOR&gt;</w:t>
      </w:r>
    </w:p>
    <w:p>
      <w:r>
        <w:t>Accession Number: 5a951b00a9a66db35016c632e5c4ea1fe606bde440c957ce19b05a7151279821</w:t>
      </w:r>
    </w:p>
    <w:p>
      <w:r>
        <w:t>Updated Date Time: 02/3/2017 15:08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