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9774</w:t>
      </w:r>
    </w:p>
    <w:p>
      <w:r>
        <w:t>Visit Number: 85b97b8badcab7875cfd415b73d749e26177d27dc345c7f04faabe553ced15b5</w:t>
      </w:r>
    </w:p>
    <w:p>
      <w:r>
        <w:t>Masked_PatientID: 9768</w:t>
      </w:r>
    </w:p>
    <w:p>
      <w:r>
        <w:t>Order ID: b5ab7edf01f38df2aa86b49d481eab1732584fe7ad091471446413f9ef409d19</w:t>
      </w:r>
    </w:p>
    <w:p>
      <w:r>
        <w:t>Order Name: Chest X-ray, Erect</w:t>
      </w:r>
    </w:p>
    <w:p>
      <w:r>
        <w:t>Result Item Code: CHE-ER</w:t>
      </w:r>
    </w:p>
    <w:p>
      <w:r>
        <w:t>Performed Date Time: 05/4/2019 20:43</w:t>
      </w:r>
    </w:p>
    <w:p>
      <w:r>
        <w:t>Line Num: 1</w:t>
      </w:r>
    </w:p>
    <w:p>
      <w:r>
        <w:t>Text: HISTORY  B57 SOB REPORT Previous chest radiograph dated 05\09\2011 was reviewed. The heart is enlarged. Thoracic aorta shows mild unfolding. There is suggestion of  pulmonary venous congestion. Atelectasis is noted in the left lower zone. Blunting of the left costophrenic angle  may represent a small pleural effusion. The right lung and costophrenic angle are  unremarkable. Report Indicator: Known \ Minor Finalised by: &lt;DOCTOR&gt;</w:t>
      </w:r>
    </w:p>
    <w:p>
      <w:r>
        <w:t>Accession Number: a4b12c0a275c63dffb68c4b18fd391b1fa5d1ca3185b750716aef7fe2cf37748</w:t>
      </w:r>
    </w:p>
    <w:p>
      <w:r>
        <w:t>Updated Date Time: 06/4/2019 13:09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