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9795</w:t>
      </w:r>
    </w:p>
    <w:p>
      <w:r>
        <w:t>Visit Number: 3a44b994c97fc0fd89c3dc6ab32887136582b2f1c08f82b29ede1b2b27d269a0</w:t>
      </w:r>
    </w:p>
    <w:p>
      <w:r>
        <w:t>Masked_PatientID: 9786</w:t>
      </w:r>
    </w:p>
    <w:p>
      <w:r>
        <w:t>Order ID: 9169e747dc8bfde8e9bb1f2f1bd613b63b04e6cffa27d7d6b395db4db445421b</w:t>
      </w:r>
    </w:p>
    <w:p>
      <w:r>
        <w:t>Order Name: CT Chest or Thorax</w:t>
      </w:r>
    </w:p>
    <w:p>
      <w:r>
        <w:t>Result Item Code: CTCHE</w:t>
      </w:r>
    </w:p>
    <w:p>
      <w:r>
        <w:t>Performed Date Time: 10/7/2015 9:46</w:t>
      </w:r>
    </w:p>
    <w:p>
      <w:r>
        <w:t>Line Num: 1</w:t>
      </w:r>
    </w:p>
    <w:p>
      <w:r>
        <w:t>Text:       HISTORY Newly diagnosed SAA; treated for Pneumonia at Private hospital (Raffles) with Abx:  CT done on 18/6/15 showed collapse consolidation of (L) UL and peribronchiovascular  nodules in (L) UL and (L) LL : (R) Lung was clear. To look for resolution of pneumonia.. TECHNIQUE Scans acquired as per department protocol. Intravenous contrast: nil FINDINGS  There is no enlarged axillary or mediastinal lymph node, within the limits of the  unenhanced study. No pleural or pericardial effusion. There is mild bronchial wall thickening in the lingular segment of the left upper  lobe with centrilobular nodularity, representing small airway inflammation.  There  is no consolidation in the right lung. In the visualised upper abdomen, no gross abnormality is detected.  No bony destruction. CONCLUSION  There is mild bronchial wall thickening in the lingular segment of the left upper  lobe with centrilobular nodularity, indicating small airway inflammation.  There  is no consolidation in the rest of both lungs.   May need further action Finalised by: &lt;DOCTOR&gt;</w:t>
      </w:r>
    </w:p>
    <w:p>
      <w:r>
        <w:t>Accession Number: e8396fc900a10feef72bd9dbd3e423392c77a97e928f86fcd20a9be616c1454b</w:t>
      </w:r>
    </w:p>
    <w:p>
      <w:r>
        <w:t>Updated Date Time: 10/7/2015 10:00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