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9805</w:t>
      </w:r>
    </w:p>
    <w:p>
      <w:r>
        <w:t>Visit Number: ecc215089509805318d33b9b1b60d58f2c8c317f75c4846bcabafccce861776b</w:t>
      </w:r>
    </w:p>
    <w:p>
      <w:r>
        <w:t>Masked_PatientID: 9798</w:t>
      </w:r>
    </w:p>
    <w:p>
      <w:r>
        <w:t>Order ID: 3850458e7ca4cd87685d11c981633371b618c096a94488bc33d9d86c34be399a</w:t>
      </w:r>
    </w:p>
    <w:p>
      <w:r>
        <w:t>Order Name: Chest X-ray</w:t>
      </w:r>
    </w:p>
    <w:p>
      <w:r>
        <w:t>Result Item Code: CHE-NOV</w:t>
      </w:r>
    </w:p>
    <w:p>
      <w:r>
        <w:t>Performed Date Time: 27/5/2018 7:57</w:t>
      </w:r>
    </w:p>
    <w:p>
      <w:r>
        <w:t>Line Num: 1</w:t>
      </w:r>
    </w:p>
    <w:p>
      <w:r>
        <w:t>Text:       HISTORY right upper zone consolidaiton REPORT  X-ray dated 25/05/2018 was reviewed. There is no significant change in the extensive consolidation in the right lung. The left lung appears unremarkable.   May need further action Finalised by: &lt;DOCTOR&gt;</w:t>
      </w:r>
    </w:p>
    <w:p>
      <w:r>
        <w:t>Accession Number: ad87622ff48facbdb884b5c5967735bfa2ada112fee74144bbb3ba58ce01b644</w:t>
      </w:r>
    </w:p>
    <w:p>
      <w:r>
        <w:t>Updated Date Time: 28/5/2018 15:16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