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9809</w:t>
      </w:r>
    </w:p>
    <w:p>
      <w:r>
        <w:t>Visit Number: 50c31731a35c563f1756d57420cba9265028843dae6817e5bd3c9e3ef17465b7</w:t>
      </w:r>
    </w:p>
    <w:p>
      <w:r>
        <w:t>Masked_PatientID: 9808</w:t>
      </w:r>
    </w:p>
    <w:p>
      <w:r>
        <w:t>Order ID: ceacfb6d95fe52f5c9243600a31a7e8ca436dd28d17e25b6d23f4de8319c4a87</w:t>
      </w:r>
    </w:p>
    <w:p>
      <w:r>
        <w:t>Order Name: Chest X-ray, Erect</w:t>
      </w:r>
    </w:p>
    <w:p>
      <w:r>
        <w:t>Result Item Code: CHE-ER</w:t>
      </w:r>
    </w:p>
    <w:p>
      <w:r>
        <w:t>Performed Date Time: 03/3/2015 19:50</w:t>
      </w:r>
    </w:p>
    <w:p>
      <w:r>
        <w:t>Line Num: 1</w:t>
      </w:r>
    </w:p>
    <w:p>
      <w:r>
        <w:t>Text:       HISTORY epigastric pain REPORT  Prior radiograph dated 16/02/2015 was reviewed. The heart size is normal.  Unfolding of the aorta is seen.  The minimal biapical  pleural thickening, scarring in the left mid zone are grossly unchanged.  No gross  consolidation, pleural effusion or free gas under the diaphragm.   Known / Minor  Finalised by: &lt;DOCTOR&gt;</w:t>
      </w:r>
    </w:p>
    <w:p>
      <w:r>
        <w:t>Accession Number: 271438c32d70d01bc84db35827e70342c5c0f2344bc2d3b3635a97d335924573</w:t>
      </w:r>
    </w:p>
    <w:p>
      <w:r>
        <w:t>Updated Date Time: 04/3/2015 12:21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