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9830</w:t>
      </w:r>
    </w:p>
    <w:p>
      <w:r>
        <w:t>Visit Number: 81fbe51673c81e76435d0d938a35f437c8affa136848d8187f859249f835c581</w:t>
      </w:r>
    </w:p>
    <w:p>
      <w:r>
        <w:t>Masked_PatientID: 9808</w:t>
      </w:r>
    </w:p>
    <w:p>
      <w:r>
        <w:t>Order ID: feeb2b32ca290c117f95c550987385bdb6b1163045ae6c07464d97b2d4a90865</w:t>
      </w:r>
    </w:p>
    <w:p>
      <w:r>
        <w:t>Order Name: Chest X-ray, Erect</w:t>
      </w:r>
    </w:p>
    <w:p>
      <w:r>
        <w:t>Result Item Code: CHE-ER</w:t>
      </w:r>
    </w:p>
    <w:p>
      <w:r>
        <w:t>Performed Date Time: 09/11/2017 17:46</w:t>
      </w:r>
    </w:p>
    <w:p>
      <w:r>
        <w:t>Line Num: 1</w:t>
      </w:r>
    </w:p>
    <w:p>
      <w:r>
        <w:t>Text:       HISTORY severe abdominal pain REPORT CHEST RADIOGRAPH, PA ERECT Comparison is made with the prior study dated 20 Aug 2017.  The heart is not enlarged. Intimal calcification is noted within the aortic knuckle. No focal consolidation or pleural effusion is noted.  No sub-diaphramatic free air is noted.   Known / Minor  Reported by: &lt;DOCTOR&gt;</w:t>
      </w:r>
    </w:p>
    <w:p>
      <w:r>
        <w:t>Accession Number: 9a71b7e1c8d91305634a46f3481ae0e87f07d304cee207f00e70f5df916d8f13</w:t>
      </w:r>
    </w:p>
    <w:p>
      <w:r>
        <w:t>Updated Date Time: 10/11/2017 12:04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