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9813</w:t>
      </w:r>
    </w:p>
    <w:p>
      <w:r>
        <w:t>Visit Number: fef9c594d3eca30321dc65d16a03e0b997376eafea26c08193c5609a67699272</w:t>
      </w:r>
    </w:p>
    <w:p>
      <w:r>
        <w:t>Masked_PatientID: 9808</w:t>
      </w:r>
    </w:p>
    <w:p>
      <w:r>
        <w:t>Order ID: 08500acebd51eabb658d9ba331c857cff1830b17994f315dc09ab5bfba843803</w:t>
      </w:r>
    </w:p>
    <w:p>
      <w:r>
        <w:t>Order Name: Chest X-ray, Erect</w:t>
      </w:r>
    </w:p>
    <w:p>
      <w:r>
        <w:t>Result Item Code: CHE-ER</w:t>
      </w:r>
    </w:p>
    <w:p>
      <w:r>
        <w:t>Performed Date Time: 11/8/2015 22:32</w:t>
      </w:r>
    </w:p>
    <w:p>
      <w:r>
        <w:t>Line Num: 1</w:t>
      </w:r>
    </w:p>
    <w:p>
      <w:r>
        <w:t>Text:       HISTORY abd pain REPORT The previous radiograph dated 22 July 2015 is reviewed. There are patchy opacities in the left mid zone, appearing slightly denser than before.  No pleural effusion is detected. Stable mild biapical pleural thickening is seen.  The heart size is normal. There is no evidence of sub-diaphragmatic free gas.   May need further action Finalised by: &lt;DOCTOR&gt;</w:t>
      </w:r>
    </w:p>
    <w:p>
      <w:r>
        <w:t>Accession Number: 760ff44697712b42de542a1d54bbac7f8f3e9fe796d5240afbb7cdfc712c9511</w:t>
      </w:r>
    </w:p>
    <w:p>
      <w:r>
        <w:t>Updated Date Time: 12/8/2015 14:35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