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9835</w:t>
      </w:r>
    </w:p>
    <w:p>
      <w:r>
        <w:t>Visit Number: 0a8bf706af755728db065618243bddbc981ba25bf2e198600925ed023b176d96</w:t>
      </w:r>
    </w:p>
    <w:p>
      <w:r>
        <w:t>Masked_PatientID: 9808</w:t>
      </w:r>
    </w:p>
    <w:p>
      <w:r>
        <w:t>Order ID: edba797773e7b573425d24f98f039a0e58a6423a50eeac0774a2e4c7cba6b561</w:t>
      </w:r>
    </w:p>
    <w:p>
      <w:r>
        <w:t>Order Name: Chest X-ray</w:t>
      </w:r>
    </w:p>
    <w:p>
      <w:r>
        <w:t>Result Item Code: CHE-NOV</w:t>
      </w:r>
    </w:p>
    <w:p>
      <w:r>
        <w:t>Performed Date Time: 23/7/2019 4:14</w:t>
      </w:r>
    </w:p>
    <w:p>
      <w:r>
        <w:t>Line Num: 1</w:t>
      </w:r>
    </w:p>
    <w:p>
      <w:r>
        <w:t>Text: HISTORY  chest pain hemoptysis REPORT Previous radiograph available for comparison from 23 July 2019.  There are newly apparent nodular densities in the right hilar region and along the  minor fissure. The findings are suspicious for lymphangitic disease and hilar adenopathy,  raising concern for underlying malignancy. Further evaluation with CT thorax is recommended. Report Indicator: Further action or early intervention required Reported by: &lt;DOCTOR&gt;</w:t>
      </w:r>
    </w:p>
    <w:p>
      <w:r>
        <w:t>Accession Number: d5f40d1b2e343b0ccbbfcc2693d70d968eb7f29cd1974065ad8580de5befb474</w:t>
      </w:r>
    </w:p>
    <w:p>
      <w:r>
        <w:t>Updated Date Time: 23/7/2019 14:30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