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w:t>
      </w:r>
    </w:p>
    <w:p>
      <w:r>
        <w:t>Visit Number: 05c6ddf6d30ae8f16216fadcfa27170004f3939fd6bbe17de9d315412050ea9b</w:t>
      </w:r>
    </w:p>
    <w:p>
      <w:r>
        <w:t>Masked_PatientID: 985</w:t>
      </w:r>
    </w:p>
    <w:p>
      <w:r>
        <w:t>Order ID: c4b906c508c97e27ff644eddb37c01edf0fbf6d8036ff5e0ef55637f08dd5093</w:t>
      </w:r>
    </w:p>
    <w:p>
      <w:r>
        <w:t>Order Name: Chest X-ray, Erect</w:t>
      </w:r>
    </w:p>
    <w:p>
      <w:r>
        <w:t>Result Item Code: CHE-ER</w:t>
      </w:r>
    </w:p>
    <w:p>
      <w:r>
        <w:t>Performed Date Time: 21/8/2020 16:26</w:t>
      </w:r>
    </w:p>
    <w:p>
      <w:r>
        <w:t>Line Num: 1</w:t>
      </w:r>
    </w:p>
    <w:p>
      <w:r>
        <w:t>Text: HISTORY  ?pneumonia REPORT Prior radiograph dated 14 July 2020 was reviewed. The heart size cannot be accurately assessed. Worsening left mid to lower zone consolidation is seen with left pleural effusion.  The right lung is clear. Degenerative change of the visualised spine. Report Indicator: Further action or early intervention required Finalised by: &lt;DOCTOR&gt;</w:t>
      </w:r>
    </w:p>
    <w:p>
      <w:r>
        <w:t>Accession Number: 0c98f89ea691e0250a7d3f5e17738fefdc5ea162671aee25439dde4cf059eaf6</w:t>
      </w:r>
    </w:p>
    <w:p>
      <w:r>
        <w:t>Updated Date Time: 21/8/2020 16:47</w:t>
      </w:r>
    </w:p>
    <w:p>
      <w:pPr>
        <w:pStyle w:val="Heading2"/>
      </w:pPr>
      <w:r>
        <w:t>Layman Explanation</w:t>
      </w:r>
    </w:p>
    <w:p>
      <w:r>
        <w:t>This radiology report discusses HISTORY  ?pneumonia REPORT Prior radiograph dated 14 July 2020 was reviewed. The heart size cannot be accurately assessed. Worsening left mid to lower zone consolidation is seen with left pleural effusion.  The right lung is clear. Degenerative change of the visualised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