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9866</w:t>
      </w:r>
    </w:p>
    <w:p>
      <w:r>
        <w:t>Visit Number: 442e2b8cd39518b54dc6bad69ff5037a406a4038b4b3bf0e36ab15eb8c1c3edb</w:t>
      </w:r>
    </w:p>
    <w:p>
      <w:r>
        <w:t>Masked_PatientID: 9857</w:t>
      </w:r>
    </w:p>
    <w:p>
      <w:r>
        <w:t>Order ID: 993c1a1b679603f1bb528661843356cbb664833af10739051d7ceeaa2806595b</w:t>
      </w:r>
    </w:p>
    <w:p>
      <w:r>
        <w:t>Order Name: Chest X-ray, Erect</w:t>
      </w:r>
    </w:p>
    <w:p>
      <w:r>
        <w:t>Result Item Code: CHE-ER</w:t>
      </w:r>
    </w:p>
    <w:p>
      <w:r>
        <w:t>Performed Date Time: 03/10/2015 2:29</w:t>
      </w:r>
    </w:p>
    <w:p>
      <w:r>
        <w:t>Line Num: 1</w:t>
      </w:r>
    </w:p>
    <w:p>
      <w:r>
        <w:t>Text:       HISTORY chets pain with sob REPORT Chest radiograph:  AP sitting The previous chest radiograph dated 30 September 2015 was reviewed.  The tip of the right central venous catheter is projected over the right atrium.    The heart is enlarged.  The thoracic aorta is unfolded and mural calcifications are  seen within it.  Enlarged pulmonary vessels, Kerley B lines and small bilateral pleural  effusions are seen, suggestive of pulmonary interstitial oedema.   No focal consolidation is detected.   May need further action Finalised by: &lt;DOCTOR&gt;</w:t>
      </w:r>
    </w:p>
    <w:p>
      <w:r>
        <w:t>Accession Number: b2b1fa15251621236ebc03f98b08325b34b089001146baf5b17a5ac6d02890e5</w:t>
      </w:r>
    </w:p>
    <w:p>
      <w:r>
        <w:t>Updated Date Time: 03/10/2015 15:28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