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9864</w:t>
      </w:r>
    </w:p>
    <w:p>
      <w:r>
        <w:t>Visit Number: ea77802c2d1bbe75250eb84353b0d871aca26c5ce4fc514bd40eaa159f45e9b9</w:t>
      </w:r>
    </w:p>
    <w:p>
      <w:r>
        <w:t>Masked_PatientID: 9857</w:t>
      </w:r>
    </w:p>
    <w:p>
      <w:r>
        <w:t>Order ID: 429f835a479768a2d0a7901322ad69c0c30040582ba22e9796462234061b8a86</w:t>
      </w:r>
    </w:p>
    <w:p>
      <w:r>
        <w:t>Order Name: Chest X-ray</w:t>
      </w:r>
    </w:p>
    <w:p>
      <w:r>
        <w:t>Result Item Code: CHE-NOV</w:t>
      </w:r>
    </w:p>
    <w:p>
      <w:r>
        <w:t>Performed Date Time: 05/10/2015 12:05</w:t>
      </w:r>
    </w:p>
    <w:p>
      <w:r>
        <w:t>Line Num: 1</w:t>
      </w:r>
    </w:p>
    <w:p>
      <w:r>
        <w:t>Text:       HISTORY FLUID OVERLOAD REPORT  The heart is enlarged.  There is pulmonary venous congestion and mild interstitial  oedema.  Minimal airspace shadowing is seen in the left lower zone.  There is a right  CVP line present in situ.   Known / Minor  Finalised by: &lt;DOCTOR&gt;</w:t>
      </w:r>
    </w:p>
    <w:p>
      <w:r>
        <w:t>Accession Number: 5d8e1cc5fd34de781f7493d93be9f1f59cd3e7a893302eccbb64bbee1554fdfd</w:t>
      </w:r>
    </w:p>
    <w:p>
      <w:r>
        <w:t>Updated Date Time: 05/10/2015 19:10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