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9867</w:t>
      </w:r>
    </w:p>
    <w:p>
      <w:r>
        <w:t>Visit Number: e9dccb83e0c5bae241ce48adc2d7cc4872b755bdd0fea8620362d68916887eef</w:t>
      </w:r>
    </w:p>
    <w:p>
      <w:r>
        <w:t>Masked_PatientID: 9857</w:t>
      </w:r>
    </w:p>
    <w:p>
      <w:r>
        <w:t>Order ID: 07a1c3179255add85adaf5b733c55e49405d3ceeac3ea3491c92c4604b3e1c50</w:t>
      </w:r>
    </w:p>
    <w:p>
      <w:r>
        <w:t>Order Name: CT Chest, Abdomen and Pelvis</w:t>
      </w:r>
    </w:p>
    <w:p>
      <w:r>
        <w:t>Result Item Code: CTCHEABDP</w:t>
      </w:r>
    </w:p>
    <w:p>
      <w:r>
        <w:t>Performed Date Time: 31/1/2018 17:51</w:t>
      </w:r>
    </w:p>
    <w:p>
      <w:r>
        <w:t>Line Num: 1</w:t>
      </w:r>
    </w:p>
    <w:p>
      <w:r>
        <w:t>Text:       HISTORY Severe thrombocytopenia ? ITP/ viral induced b/g DLBCL s/p autoHSCT in CR2 CT TAP (Contrasted) for assessment of disease TECHNIQUE Scans acquired as per department protocol. Intravenous contrast: Omnipaque 350 - Volume (ml): 75 FINDINGS  PET CT of 03/03/2016 was reviewed.   THORAX In the basal segments of the right lower lobe, there are small patchy ground-glass  changes and minimal nodularity in the posterior basal segment (6/55).  In the left  lower lobe small focus of consolidation/ ground-glass changes also seen in the posterior  basal segment.  These  may be infective or inflammatory in nature.  There is no pleural  effusion. Stable small volume right hilar and mediastinal nodes are not enlarged based on CT  size criteria. No new enlarged lymph node is seen.  There is no pericardial effusion. ABDOMEN PELVIS A right external iliac lymph node is larger from previous but is still small volume  based on CT size criteria (7/114).  No significantly enlarged lymph node is identified.    The liver and spleen are normal in size with no focal lesion identified.  The pancreas,  gallbladder and adrenal glands are unremarkable. There is no biliary ductal dilatation.  There is no focal renal lesion or hydronephrosis.  Minimal perinephric stranding  is of uncertain clinical significance as a renal enhancement symmetrical and normal.    No overt lesion is seen in the urinary bladder.  Prior hysterectomy is noted.  No  pelvic mass is seen.  Bowel is normal in calibre and distribution.  There is no ascites  or omental caking.   No bony destruction is identified. CONCLUSION   Right external iliac lymph node is larger from prior PET-CT but is small volume based  on size criteria.  This is indeterminate and attention on follow-up imaging is advised.  In the lower lobes of the lungs, patchy ground-glass changes in the right and small  focus of consolidation and ground-glass change on the left  may be infective or inflammatory.   May need further action Finalised by: &lt;DOCTOR&gt;</w:t>
      </w:r>
    </w:p>
    <w:p>
      <w:r>
        <w:t>Accession Number: bedfb40cd816775d4ed748ae2c11ea942702d2eb659fb6ea234c5a239a152981</w:t>
      </w:r>
    </w:p>
    <w:p>
      <w:r>
        <w:t>Updated Date Time: 01/2/2018 9:23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