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9915</w:t>
      </w:r>
    </w:p>
    <w:p>
      <w:r>
        <w:t>Visit Number: d1c609580ca94c7593e70ee75cd3b3758006c18318ba6cbe4b6a4732414dac60</w:t>
      </w:r>
    </w:p>
    <w:p>
      <w:r>
        <w:t>Masked_PatientID: 9911</w:t>
      </w:r>
    </w:p>
    <w:p>
      <w:r>
        <w:t>Order ID: 507b62e1c8e896050aaeb9e4a3fe97157561f0abe4fdf440df65e7df4492c2c4</w:t>
      </w:r>
    </w:p>
    <w:p>
      <w:r>
        <w:t>Order Name: Chest X-ray</w:t>
      </w:r>
    </w:p>
    <w:p>
      <w:r>
        <w:t>Result Item Code: CHE-NOV</w:t>
      </w:r>
    </w:p>
    <w:p>
      <w:r>
        <w:t>Performed Date Time: 04/9/2015 12:35</w:t>
      </w:r>
    </w:p>
    <w:p>
      <w:r>
        <w:t>Line Num: 1</w:t>
      </w:r>
    </w:p>
    <w:p>
      <w:r>
        <w:t>Text:       HISTORY intubated patient for pneumonia and fluid overload REPORT MOBILE AP SITTING CHEST There appears to be a little improvement in the lung density over the past 2 days.  Heart remains unremarkable. No pleural effusion is seen.ETT, CVP and NGT remain  in situ.   May need further action Finalised by: &lt;DOCTOR&gt;</w:t>
      </w:r>
    </w:p>
    <w:p>
      <w:r>
        <w:t>Accession Number: c08851cf5e8ff8d8ce2383f08bcfb64adbf98a990a8462e32f67716c2e3dbf4b</w:t>
      </w:r>
    </w:p>
    <w:p>
      <w:r>
        <w:t>Updated Date Time: 05/9/2015 10:56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