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9916</w:t>
      </w:r>
    </w:p>
    <w:p>
      <w:r>
        <w:t>Visit Number: d1c609580ca94c7593e70ee75cd3b3758006c18318ba6cbe4b6a4732414dac60</w:t>
      </w:r>
    </w:p>
    <w:p>
      <w:r>
        <w:t>Masked_PatientID: 9911</w:t>
      </w:r>
    </w:p>
    <w:p>
      <w:r>
        <w:t>Order ID: 4689a21e808f5fcb08b0996b3bbde99935919fb9028c7d2a0797c0f0a1368c77</w:t>
      </w:r>
    </w:p>
    <w:p>
      <w:r>
        <w:t>Order Name: Chest X-ray</w:t>
      </w:r>
    </w:p>
    <w:p>
      <w:r>
        <w:t>Result Item Code: CHE-NOV</w:t>
      </w:r>
    </w:p>
    <w:p>
      <w:r>
        <w:t>Performed Date Time: 06/9/2015 12:36</w:t>
      </w:r>
    </w:p>
    <w:p>
      <w:r>
        <w:t>Line Num: 1</w:t>
      </w:r>
    </w:p>
    <w:p>
      <w:r>
        <w:t>Text:       HISTORY post NGT insertion REPORT  The positions of the right central venous catheter, ETT and NG tube appear satisfactory.   The heart shadow is not significantly enlarged.  There are extensive confluent areas  of consolidations in both lungs.  No significant change compared with previous chest  image dated 4 September 2015   May need further action Finalised by: &lt;DOCTOR&gt;</w:t>
      </w:r>
    </w:p>
    <w:p>
      <w:r>
        <w:t>Accession Number: c15ddd0f45f4d563b0c931d1b8e9ae1a8ded3dd4464a29602e056ede5848b1cf</w:t>
      </w:r>
    </w:p>
    <w:p>
      <w:r>
        <w:t>Updated Date Time: 07/9/2015 10:38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