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9945</w:t>
      </w:r>
    </w:p>
    <w:p>
      <w:r>
        <w:t>Visit Number: 743b161a109a7db8783f5822235f03c2e3c63531e5906cda192d0d5756888785</w:t>
      </w:r>
    </w:p>
    <w:p>
      <w:r>
        <w:t>Masked_PatientID: 9942</w:t>
      </w:r>
    </w:p>
    <w:p>
      <w:r>
        <w:t>Order ID: 30fa77505297c32e0b597912452f25db707b80d07f01d20f51f644c539c4ee4a</w:t>
      </w:r>
    </w:p>
    <w:p>
      <w:r>
        <w:t>Order Name: Chest X-ray, Erect</w:t>
      </w:r>
    </w:p>
    <w:p>
      <w:r>
        <w:t>Result Item Code: CHE-ER</w:t>
      </w:r>
    </w:p>
    <w:p>
      <w:r>
        <w:t>Performed Date Time: 04/6/2019 3:33</w:t>
      </w:r>
    </w:p>
    <w:p>
      <w:r>
        <w:t>Line Num: 1</w:t>
      </w:r>
    </w:p>
    <w:p>
      <w:r>
        <w:t>Text: HISTORY  post intubation and CVC insertion REPORT The heart size is enlarged. There is suggestion of airspace shadows in the left lower zone. The tip of the ETT is seen within the right main bronchus. The central venous line is satisfactory in position. Report Indicator: May need further action Finalised by: &lt;DOCTOR&gt;</w:t>
      </w:r>
    </w:p>
    <w:p>
      <w:r>
        <w:t>Accession Number: c22c9ec3719b50cf21d1e8e103a6a27c35f682640dd91ae2240386ca9aefae1a</w:t>
      </w:r>
    </w:p>
    <w:p>
      <w:r>
        <w:t>Updated Date Time: 05/6/2019 10:10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