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9944</w:t>
      </w:r>
    </w:p>
    <w:p>
      <w:r>
        <w:t>Visit Number: 743b161a109a7db8783f5822235f03c2e3c63531e5906cda192d0d5756888785</w:t>
      </w:r>
    </w:p>
    <w:p>
      <w:r>
        <w:t>Masked_PatientID: 9942</w:t>
      </w:r>
    </w:p>
    <w:p>
      <w:r>
        <w:t>Order ID: 104d08fe4db5222d4edd99763e720cd883ddbabb52c12d62372b2da1ba54b9c4</w:t>
      </w:r>
    </w:p>
    <w:p>
      <w:r>
        <w:t>Order Name: CT Chest, High Resolution</w:t>
      </w:r>
    </w:p>
    <w:p>
      <w:r>
        <w:t>Result Item Code: CTCHEHR</w:t>
      </w:r>
    </w:p>
    <w:p>
      <w:r>
        <w:t>Performed Date Time: 29/5/2019 11:22</w:t>
      </w:r>
    </w:p>
    <w:p>
      <w:r>
        <w:t>Line Num: 1</w:t>
      </w:r>
    </w:p>
    <w:p>
      <w:r>
        <w:t>Text: HISTORY  b/g sjogerns syndrome, on auscultation bilateral fine creps TECHNIQUE Scans acquired as per department protocol. Intravenous contrast: NIL  FINDINGS Previous chest radiograph dated 28 May 2019 was reviewed. There is peribronchial consolidation with air bronchograms in the posterior segment  of the right upper lobe. A small ground-glass patch is also seen in the middle lobe  (201/51).  Several scattered thin-walled pulmonary cysts, more numerous at the lung bases. There  is no overt septal thickening, architectural distortion, bronchiectasis, honeycombing,  or perifissural/subpleural nodules. No suspicious pulmonary mass. Trachea and central  airways are patent. No pleural effusion. Several prominent to mildly enlarged mediastinal nodes, of indeterminate significance.  No discrete hilar or axillary lymphadenopathy within the limits of this nonenhanced  study. The pulmonary trunk is dilated (3.9 cm) and the main pulmonary arteries are prominent,  probably reflecting pulmonary hypertension. There is cardiomegaly and coronary arterial  disease. No significant pericardial effusion.  The right lobe of the thyroid gland is not well seen. Several nodules in the partially  imaged left lobe, some of them calcified. Limited sections of the upper abdomen are grossly unremarkable.  There is no suspicious bony destruction. Diffuse coarsened bony density is observed. CONCLUSION 1. Peribronchial consolidation in the right upper lobe and small ground-glass density  in the middle lobe. These are likely infective in the appropriate clinical context. 2. No convincing CT evidence of interstitial lung disease, apart from several scattered  thin-walled pulmonary cysts (most prominent in the lung bases) which are in keeping  with underlying Sjogren's.  3. There is concern for pulmonary hypertension. 4. Other findings as described above.  Report Indicator: May need further action Reported by: &lt;DOCTOR&gt;</w:t>
      </w:r>
    </w:p>
    <w:p>
      <w:r>
        <w:t>Accession Number: 289d06c000f520495d1a18f8293649826031b0bc265f1290bd92783f05765301</w:t>
      </w:r>
    </w:p>
    <w:p>
      <w:r>
        <w:t>Updated Date Time: 29/5/2019 14:01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