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9991</w:t>
      </w:r>
    </w:p>
    <w:p>
      <w:r>
        <w:t>Visit Number: 100ef53a0ac07a54d701df5a497e0bf04b22c02d10d315ec6fd0802b9886dbf2</w:t>
      </w:r>
    </w:p>
    <w:p>
      <w:r>
        <w:t>Masked_PatientID: 9979</w:t>
      </w:r>
    </w:p>
    <w:p>
      <w:r>
        <w:t>Order ID: c08daae8aa1bdc854d031e8ee6167a5571d8823d740aa52c13b565cf4fb75540</w:t>
      </w:r>
    </w:p>
    <w:p>
      <w:r>
        <w:t>Order Name: Chest X-ray</w:t>
      </w:r>
    </w:p>
    <w:p>
      <w:r>
        <w:t>Result Item Code: CHE-NOV</w:t>
      </w:r>
    </w:p>
    <w:p>
      <w:r>
        <w:t>Performed Date Time: 15/6/2017 2:30</w:t>
      </w:r>
    </w:p>
    <w:p>
      <w:r>
        <w:t>Line Num: 1</w:t>
      </w:r>
    </w:p>
    <w:p>
      <w:r>
        <w:t>Text:          [ The extensive bilateral, symmetrical, pulmonary consolidation is more dense and confluent  than on the last examination of 12/6/17 in keeping with ARDS.  Intubated.  The heart  and mediastinum are unremarkable.  NG tube (tip excluded) and right subclavian venous  line (tip in mid SVC) are visualised.      Further action or early intervention required Finalised by: &lt;DOCTOR&gt;</w:t>
      </w:r>
    </w:p>
    <w:p>
      <w:r>
        <w:t>Accession Number: f3af5b1e68e57d6013a815732bc2d0c5e591687d675125b30010d148bb2ac702</w:t>
      </w:r>
    </w:p>
    <w:p>
      <w:r>
        <w:t>Updated Date Time: 16/6/2017 8:19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