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9980</w:t>
      </w:r>
    </w:p>
    <w:p>
      <w:r>
        <w:t>Visit Number: 100ef53a0ac07a54d701df5a497e0bf04b22c02d10d315ec6fd0802b9886dbf2</w:t>
      </w:r>
    </w:p>
    <w:p>
      <w:r>
        <w:t>Masked_PatientID: 9979</w:t>
      </w:r>
    </w:p>
    <w:p>
      <w:r>
        <w:t>Order ID: f3dd9a6891d30628e5d73c459b7e81cc5206eb967b29d3ce39561c633d3f56a3</w:t>
      </w:r>
    </w:p>
    <w:p>
      <w:r>
        <w:t>Order Name: Chest X-ray, Erect</w:t>
      </w:r>
    </w:p>
    <w:p>
      <w:r>
        <w:t>Result Item Code: CHE-ER</w:t>
      </w:r>
    </w:p>
    <w:p>
      <w:r>
        <w:t>Performed Date Time: 31/5/2017 10:02</w:t>
      </w:r>
    </w:p>
    <w:p>
      <w:r>
        <w:t>Line Num: 1</w:t>
      </w:r>
    </w:p>
    <w:p>
      <w:r>
        <w:t>Text:       HISTORY to check NGT placement REPORT The heart size is normal. No active lung lesion is noted. The tip of the endotracheal  tube is approximately 4.5 cm from the bifurcation. The tip of the naso gastric tube  is projected over the proximal stomach.   Known / Minor  Finalised by: &lt;DOCTOR&gt;</w:t>
      </w:r>
    </w:p>
    <w:p>
      <w:r>
        <w:t>Accession Number: c38843242a9b3a11a3401ea282810ef48de044a20bbb8d086c2f332e17ab47df</w:t>
      </w:r>
    </w:p>
    <w:p>
      <w:r>
        <w:t>Updated Date Time: 01/6/2017 9:12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